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29F" w:rsidRDefault="00092EB8">
      <w:pPr>
        <w:pStyle w:val="a8"/>
        <w:widowControl/>
        <w:shd w:val="clear" w:color="auto" w:fill="FFFFFF"/>
        <w:spacing w:after="15" w:line="360" w:lineRule="auto"/>
        <w:ind w:firstLineChars="0" w:firstLine="0"/>
        <w:jc w:val="center"/>
        <w:outlineLvl w:val="2"/>
        <w:rPr>
          <w:rFonts w:ascii="华文楷体" w:eastAsia="华文楷体" w:hAnsi="华文楷体" w:cs="华文楷体"/>
          <w:b/>
          <w:bCs/>
          <w:color w:val="333333"/>
          <w:kern w:val="0"/>
          <w:sz w:val="32"/>
          <w:szCs w:val="32"/>
        </w:rPr>
      </w:pPr>
      <w:r>
        <w:rPr>
          <w:rFonts w:ascii="华文楷体" w:eastAsia="华文楷体" w:hAnsi="华文楷体" w:cs="华文楷体" w:hint="eastAsia"/>
          <w:b/>
          <w:bCs/>
          <w:color w:val="333333"/>
          <w:kern w:val="0"/>
          <w:sz w:val="32"/>
          <w:szCs w:val="32"/>
        </w:rPr>
        <w:t>泰州职业技术学院电控</w:t>
      </w:r>
      <w:proofErr w:type="gramStart"/>
      <w:r>
        <w:rPr>
          <w:rFonts w:ascii="华文楷体" w:eastAsia="华文楷体" w:hAnsi="华文楷体" w:cs="华文楷体" w:hint="eastAsia"/>
          <w:b/>
          <w:bCs/>
          <w:color w:val="333333"/>
          <w:kern w:val="0"/>
          <w:sz w:val="32"/>
          <w:szCs w:val="32"/>
        </w:rPr>
        <w:t>系统维保项目</w:t>
      </w:r>
      <w:proofErr w:type="gramEnd"/>
      <w:r>
        <w:rPr>
          <w:rFonts w:ascii="华文楷体" w:eastAsia="华文楷体" w:hAnsi="华文楷体" w:cs="华文楷体" w:hint="eastAsia"/>
          <w:b/>
          <w:bCs/>
          <w:color w:val="333333"/>
          <w:kern w:val="0"/>
          <w:sz w:val="32"/>
          <w:szCs w:val="32"/>
        </w:rPr>
        <w:t>招标公告</w:t>
      </w:r>
    </w:p>
    <w:p w:rsidR="00E60668" w:rsidRPr="00E60668" w:rsidRDefault="00E60668" w:rsidP="007C6F88">
      <w:pPr>
        <w:spacing w:line="520" w:lineRule="exact"/>
        <w:ind w:firstLineChars="200" w:firstLine="480"/>
        <w:rPr>
          <w:rFonts w:ascii="华文楷体" w:eastAsia="华文楷体" w:hAnsi="华文楷体" w:cs="华文楷体"/>
          <w:color w:val="333333"/>
          <w:kern w:val="0"/>
          <w:sz w:val="24"/>
          <w:szCs w:val="24"/>
        </w:rPr>
      </w:pPr>
      <w:r w:rsidRPr="00E60668">
        <w:rPr>
          <w:rFonts w:ascii="华文楷体" w:eastAsia="华文楷体" w:hAnsi="华文楷体" w:cs="华文楷体" w:hint="eastAsia"/>
          <w:color w:val="333333"/>
          <w:kern w:val="0"/>
          <w:sz w:val="24"/>
          <w:szCs w:val="24"/>
        </w:rPr>
        <w:t>泰州职业技术学院（以下简称“采购人”）拟对电控</w:t>
      </w:r>
      <w:proofErr w:type="gramStart"/>
      <w:r w:rsidRPr="00E60668">
        <w:rPr>
          <w:rFonts w:ascii="华文楷体" w:eastAsia="华文楷体" w:hAnsi="华文楷体" w:cs="华文楷体" w:hint="eastAsia"/>
          <w:color w:val="333333"/>
          <w:kern w:val="0"/>
          <w:sz w:val="24"/>
          <w:szCs w:val="24"/>
        </w:rPr>
        <w:t>系统维保项目</w:t>
      </w:r>
      <w:proofErr w:type="gramEnd"/>
      <w:r w:rsidRPr="00E60668">
        <w:rPr>
          <w:rFonts w:ascii="华文楷体" w:eastAsia="华文楷体" w:hAnsi="华文楷体" w:cs="华文楷体" w:hint="eastAsia"/>
          <w:color w:val="333333"/>
          <w:kern w:val="0"/>
          <w:sz w:val="24"/>
          <w:szCs w:val="24"/>
        </w:rPr>
        <w:t>进行招标，欢迎合格的投标人参加投标。</w:t>
      </w:r>
    </w:p>
    <w:p w:rsidR="0041029F" w:rsidRDefault="00092EB8" w:rsidP="007C6F88">
      <w:pPr>
        <w:pStyle w:val="a8"/>
        <w:widowControl/>
        <w:shd w:val="clear" w:color="auto" w:fill="FFFFFF"/>
        <w:spacing w:after="15" w:line="520" w:lineRule="exact"/>
        <w:ind w:firstLineChars="0" w:firstLine="0"/>
        <w:jc w:val="left"/>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一、</w:t>
      </w:r>
      <w:r w:rsidR="00D71AE6">
        <w:rPr>
          <w:rFonts w:ascii="华文楷体" w:eastAsia="华文楷体" w:hAnsi="华文楷体" w:cs="华文楷体" w:hint="eastAsia"/>
          <w:b/>
          <w:bCs/>
          <w:color w:val="333333"/>
          <w:kern w:val="0"/>
          <w:sz w:val="24"/>
          <w:szCs w:val="24"/>
        </w:rPr>
        <w:t>项目概况</w:t>
      </w:r>
    </w:p>
    <w:p w:rsidR="007831A2" w:rsidRDefault="007831A2" w:rsidP="007C6F88">
      <w:pPr>
        <w:pStyle w:val="a8"/>
        <w:widowControl/>
        <w:shd w:val="clear" w:color="auto" w:fill="FFFFFF"/>
        <w:spacing w:after="15" w:line="520" w:lineRule="exact"/>
        <w:ind w:firstLineChars="0" w:firstLine="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ab/>
        <w:t>1、项目名称：泰州职业技术学院电控系统维保</w:t>
      </w:r>
    </w:p>
    <w:p w:rsidR="007831A2" w:rsidRPr="007831A2" w:rsidRDefault="007831A2" w:rsidP="007C6F88">
      <w:pPr>
        <w:pStyle w:val="a8"/>
        <w:widowControl/>
        <w:shd w:val="clear" w:color="auto" w:fill="FFFFFF"/>
        <w:spacing w:after="15" w:line="520" w:lineRule="exact"/>
        <w:ind w:firstLineChars="0" w:firstLine="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ab/>
        <w:t>2、项目编号：TZY21009</w:t>
      </w:r>
    </w:p>
    <w:p w:rsidR="00092EB8" w:rsidRDefault="007831A2"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3</w:t>
      </w:r>
      <w:r w:rsidR="00092EB8" w:rsidRPr="00E60668">
        <w:rPr>
          <w:rFonts w:ascii="华文楷体" w:eastAsia="华文楷体" w:hAnsi="华文楷体" w:cs="华文楷体" w:hint="eastAsia"/>
          <w:color w:val="333333"/>
          <w:kern w:val="0"/>
          <w:sz w:val="24"/>
          <w:szCs w:val="24"/>
        </w:rPr>
        <w:t>、项目实施地点：泰州市医药高</w:t>
      </w:r>
      <w:proofErr w:type="gramStart"/>
      <w:r w:rsidR="00092EB8" w:rsidRPr="00E60668">
        <w:rPr>
          <w:rFonts w:ascii="华文楷体" w:eastAsia="华文楷体" w:hAnsi="华文楷体" w:cs="华文楷体" w:hint="eastAsia"/>
          <w:color w:val="333333"/>
          <w:kern w:val="0"/>
          <w:sz w:val="24"/>
          <w:szCs w:val="24"/>
        </w:rPr>
        <w:t>新区天</w:t>
      </w:r>
      <w:proofErr w:type="gramEnd"/>
      <w:r w:rsidR="00092EB8" w:rsidRPr="00E60668">
        <w:rPr>
          <w:rFonts w:ascii="华文楷体" w:eastAsia="华文楷体" w:hAnsi="华文楷体" w:cs="华文楷体" w:hint="eastAsia"/>
          <w:color w:val="333333"/>
          <w:kern w:val="0"/>
          <w:sz w:val="24"/>
          <w:szCs w:val="24"/>
        </w:rPr>
        <w:t>星路8号</w:t>
      </w:r>
    </w:p>
    <w:p w:rsidR="00092EB8" w:rsidRDefault="00092EB8"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4、项目预算：人民币</w:t>
      </w:r>
      <w:r w:rsidR="00B17B32">
        <w:rPr>
          <w:rFonts w:ascii="华文楷体" w:eastAsia="华文楷体" w:hAnsi="华文楷体" w:cs="华文楷体" w:hint="eastAsia"/>
          <w:color w:val="333333"/>
          <w:kern w:val="0"/>
          <w:sz w:val="24"/>
          <w:szCs w:val="24"/>
        </w:rPr>
        <w:t>1</w:t>
      </w:r>
      <w:r>
        <w:rPr>
          <w:rFonts w:ascii="华文楷体" w:eastAsia="华文楷体" w:hAnsi="华文楷体" w:cs="华文楷体" w:hint="eastAsia"/>
          <w:color w:val="333333"/>
          <w:kern w:val="0"/>
          <w:sz w:val="24"/>
          <w:szCs w:val="24"/>
        </w:rPr>
        <w:t>5万元（共</w:t>
      </w:r>
      <w:r w:rsidR="00B17B32">
        <w:rPr>
          <w:rFonts w:ascii="华文楷体" w:eastAsia="华文楷体" w:hAnsi="华文楷体" w:cs="华文楷体" w:hint="eastAsia"/>
          <w:color w:val="333333"/>
          <w:kern w:val="0"/>
          <w:sz w:val="24"/>
          <w:szCs w:val="24"/>
        </w:rPr>
        <w:t>3</w:t>
      </w:r>
      <w:r w:rsidR="00C65D5B">
        <w:rPr>
          <w:rFonts w:ascii="华文楷体" w:eastAsia="华文楷体" w:hAnsi="华文楷体" w:cs="华文楷体"/>
          <w:color w:val="333333"/>
          <w:kern w:val="0"/>
          <w:sz w:val="24"/>
          <w:szCs w:val="24"/>
        </w:rPr>
        <w:t>7</w:t>
      </w:r>
      <w:r w:rsidR="00B17B32">
        <w:rPr>
          <w:rFonts w:ascii="华文楷体" w:eastAsia="华文楷体" w:hAnsi="华文楷体" w:cs="华文楷体" w:hint="eastAsia"/>
          <w:color w:val="333333"/>
          <w:kern w:val="0"/>
          <w:sz w:val="24"/>
          <w:szCs w:val="24"/>
        </w:rPr>
        <w:t>个月</w:t>
      </w:r>
      <w:r w:rsidR="00C65D5B">
        <w:rPr>
          <w:rFonts w:ascii="华文楷体" w:eastAsia="华文楷体" w:hAnsi="华文楷体" w:cs="华文楷体" w:hint="eastAsia"/>
          <w:color w:val="333333"/>
          <w:kern w:val="0"/>
          <w:sz w:val="24"/>
          <w:szCs w:val="24"/>
        </w:rPr>
        <w:t>，2</w:t>
      </w:r>
      <w:r w:rsidR="00C65D5B">
        <w:rPr>
          <w:rFonts w:ascii="华文楷体" w:eastAsia="华文楷体" w:hAnsi="华文楷体" w:cs="华文楷体"/>
          <w:color w:val="333333"/>
          <w:kern w:val="0"/>
          <w:sz w:val="24"/>
          <w:szCs w:val="24"/>
        </w:rPr>
        <w:t>021</w:t>
      </w:r>
      <w:r w:rsidR="00C65D5B">
        <w:rPr>
          <w:rFonts w:ascii="华文楷体" w:eastAsia="华文楷体" w:hAnsi="华文楷体" w:cs="华文楷体" w:hint="eastAsia"/>
          <w:color w:val="333333"/>
          <w:kern w:val="0"/>
          <w:sz w:val="24"/>
          <w:szCs w:val="24"/>
        </w:rPr>
        <w:t>年6月1日</w:t>
      </w:r>
      <w:r w:rsidR="00C65D5B">
        <w:rPr>
          <w:rFonts w:ascii="华文楷体" w:eastAsia="华文楷体" w:hAnsi="华文楷体" w:cs="华文楷体"/>
          <w:color w:val="333333"/>
          <w:kern w:val="0"/>
          <w:sz w:val="24"/>
          <w:szCs w:val="24"/>
        </w:rPr>
        <w:t>至</w:t>
      </w:r>
      <w:r w:rsidR="00C65D5B">
        <w:rPr>
          <w:rFonts w:ascii="华文楷体" w:eastAsia="华文楷体" w:hAnsi="华文楷体" w:cs="华文楷体" w:hint="eastAsia"/>
          <w:color w:val="333333"/>
          <w:kern w:val="0"/>
          <w:sz w:val="24"/>
          <w:szCs w:val="24"/>
        </w:rPr>
        <w:t>2024年</w:t>
      </w:r>
      <w:r w:rsidR="00C65D5B">
        <w:rPr>
          <w:rFonts w:ascii="华文楷体" w:eastAsia="华文楷体" w:hAnsi="华文楷体" w:cs="华文楷体"/>
          <w:color w:val="333333"/>
          <w:kern w:val="0"/>
          <w:sz w:val="24"/>
          <w:szCs w:val="24"/>
        </w:rPr>
        <w:t>6</w:t>
      </w:r>
      <w:r w:rsidR="00C65D5B">
        <w:rPr>
          <w:rFonts w:ascii="华文楷体" w:eastAsia="华文楷体" w:hAnsi="华文楷体" w:cs="华文楷体" w:hint="eastAsia"/>
          <w:color w:val="333333"/>
          <w:kern w:val="0"/>
          <w:sz w:val="24"/>
          <w:szCs w:val="24"/>
        </w:rPr>
        <w:t>月3</w:t>
      </w:r>
      <w:r w:rsidR="00C65D5B">
        <w:rPr>
          <w:rFonts w:ascii="华文楷体" w:eastAsia="华文楷体" w:hAnsi="华文楷体" w:cs="华文楷体"/>
          <w:color w:val="333333"/>
          <w:kern w:val="0"/>
          <w:sz w:val="24"/>
          <w:szCs w:val="24"/>
        </w:rPr>
        <w:t>0</w:t>
      </w:r>
      <w:r w:rsidR="00C65D5B">
        <w:rPr>
          <w:rFonts w:ascii="华文楷体" w:eastAsia="华文楷体" w:hAnsi="华文楷体" w:cs="华文楷体" w:hint="eastAsia"/>
          <w:color w:val="333333"/>
          <w:kern w:val="0"/>
          <w:sz w:val="24"/>
          <w:szCs w:val="24"/>
        </w:rPr>
        <w:t>日）</w:t>
      </w:r>
    </w:p>
    <w:p w:rsidR="0041029F" w:rsidRPr="00375EC6" w:rsidRDefault="00092EB8"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5、项目维护范围：</w:t>
      </w:r>
      <w:r w:rsidRPr="00E60668">
        <w:rPr>
          <w:rFonts w:ascii="华文楷体" w:eastAsia="华文楷体" w:hAnsi="华文楷体" w:cs="华文楷体" w:hint="eastAsia"/>
          <w:color w:val="333333"/>
          <w:kern w:val="0"/>
          <w:sz w:val="24"/>
          <w:szCs w:val="24"/>
        </w:rPr>
        <w:t>泰州职业技术学院</w:t>
      </w:r>
      <w:r w:rsidR="00375EC6" w:rsidRPr="00E60668">
        <w:rPr>
          <w:rFonts w:ascii="华文楷体" w:eastAsia="华文楷体" w:hAnsi="华文楷体" w:cs="华文楷体" w:hint="eastAsia"/>
          <w:color w:val="333333"/>
          <w:kern w:val="0"/>
          <w:sz w:val="24"/>
          <w:szCs w:val="24"/>
        </w:rPr>
        <w:t>19幢</w:t>
      </w:r>
      <w:r w:rsidR="00375EC6">
        <w:rPr>
          <w:rFonts w:ascii="华文楷体" w:eastAsia="华文楷体" w:hAnsi="华文楷体" w:cs="华文楷体" w:hint="eastAsia"/>
          <w:color w:val="333333"/>
          <w:kern w:val="0"/>
          <w:sz w:val="24"/>
          <w:szCs w:val="24"/>
        </w:rPr>
        <w:t>学生公寓</w:t>
      </w:r>
      <w:r w:rsidR="00375EC6" w:rsidRPr="00E60668">
        <w:rPr>
          <w:rFonts w:ascii="华文楷体" w:eastAsia="华文楷体" w:hAnsi="华文楷体" w:cs="华文楷体" w:hint="eastAsia"/>
          <w:color w:val="333333"/>
          <w:kern w:val="0"/>
          <w:sz w:val="24"/>
          <w:szCs w:val="24"/>
        </w:rPr>
        <w:t>，</w:t>
      </w:r>
      <w:r w:rsidR="00375EC6">
        <w:rPr>
          <w:rFonts w:ascii="华文楷体" w:eastAsia="华文楷体" w:hAnsi="华文楷体" w:cs="华文楷体" w:hint="eastAsia"/>
          <w:color w:val="333333"/>
          <w:kern w:val="0"/>
          <w:sz w:val="24"/>
          <w:szCs w:val="24"/>
        </w:rPr>
        <w:t>共</w:t>
      </w:r>
      <w:r w:rsidR="00375EC6" w:rsidRPr="00E60668">
        <w:rPr>
          <w:rFonts w:ascii="华文楷体" w:eastAsia="华文楷体" w:hAnsi="华文楷体" w:cs="华文楷体" w:hint="eastAsia"/>
          <w:color w:val="333333"/>
          <w:kern w:val="0"/>
          <w:sz w:val="24"/>
          <w:szCs w:val="24"/>
        </w:rPr>
        <w:t>1955间</w:t>
      </w:r>
      <w:r w:rsidR="00375EC6">
        <w:rPr>
          <w:rFonts w:ascii="华文楷体" w:eastAsia="华文楷体" w:hAnsi="华文楷体" w:cs="华文楷体" w:hint="eastAsia"/>
          <w:color w:val="333333"/>
          <w:kern w:val="0"/>
          <w:sz w:val="24"/>
          <w:szCs w:val="24"/>
        </w:rPr>
        <w:t>。</w:t>
      </w:r>
      <w:r w:rsidRPr="00E60668">
        <w:rPr>
          <w:rFonts w:ascii="华文楷体" w:eastAsia="华文楷体" w:hAnsi="华文楷体" w:cs="华文楷体" w:hint="eastAsia"/>
          <w:color w:val="333333"/>
          <w:kern w:val="0"/>
          <w:sz w:val="24"/>
          <w:szCs w:val="24"/>
        </w:rPr>
        <w:t>学生公寓东区1#~9#共计9幢公寓，房间979</w:t>
      </w:r>
      <w:r w:rsidR="00375EC6">
        <w:rPr>
          <w:rFonts w:ascii="华文楷体" w:eastAsia="华文楷体" w:hAnsi="华文楷体" w:cs="华文楷体" w:hint="eastAsia"/>
          <w:color w:val="333333"/>
          <w:kern w:val="0"/>
          <w:sz w:val="24"/>
          <w:szCs w:val="24"/>
        </w:rPr>
        <w:t>间；</w:t>
      </w:r>
      <w:r w:rsidRPr="00375EC6">
        <w:rPr>
          <w:rFonts w:ascii="华文楷体" w:eastAsia="华文楷体" w:hAnsi="华文楷体" w:cs="华文楷体" w:hint="eastAsia"/>
          <w:color w:val="333333"/>
          <w:kern w:val="0"/>
          <w:sz w:val="24"/>
          <w:szCs w:val="24"/>
        </w:rPr>
        <w:t xml:space="preserve">学生公寓西区1#~7#、9#、11#、13#共计10幢学生公寓，房间976间。  </w:t>
      </w:r>
    </w:p>
    <w:p w:rsidR="00375EC6" w:rsidRPr="006C0C8A" w:rsidRDefault="00092EB8" w:rsidP="006C0C8A">
      <w:pPr>
        <w:spacing w:line="440" w:lineRule="exact"/>
        <w:ind w:leftChars="57" w:left="120" w:firstLine="300"/>
        <w:rPr>
          <w:rFonts w:ascii="宋体" w:hAnsi="宋体"/>
          <w:szCs w:val="21"/>
        </w:rPr>
      </w:pPr>
      <w:r>
        <w:rPr>
          <w:rFonts w:ascii="华文楷体" w:eastAsia="华文楷体" w:hAnsi="华文楷体" w:cs="华文楷体" w:hint="eastAsia"/>
          <w:color w:val="333333"/>
          <w:kern w:val="0"/>
          <w:sz w:val="24"/>
          <w:szCs w:val="24"/>
        </w:rPr>
        <w:t>6</w:t>
      </w:r>
      <w:r w:rsidR="00375EC6">
        <w:rPr>
          <w:rFonts w:ascii="华文楷体" w:eastAsia="华文楷体" w:hAnsi="华文楷体" w:cs="华文楷体" w:hint="eastAsia"/>
          <w:color w:val="333333"/>
          <w:kern w:val="0"/>
          <w:sz w:val="24"/>
          <w:szCs w:val="24"/>
        </w:rPr>
        <w:t>、</w:t>
      </w:r>
      <w:r>
        <w:rPr>
          <w:rFonts w:ascii="华文楷体" w:eastAsia="华文楷体" w:hAnsi="华文楷体" w:cs="华文楷体" w:hint="eastAsia"/>
          <w:color w:val="333333"/>
          <w:kern w:val="0"/>
          <w:sz w:val="24"/>
          <w:szCs w:val="24"/>
        </w:rPr>
        <w:t>联系方式</w:t>
      </w:r>
      <w:r w:rsidR="00375EC6">
        <w:rPr>
          <w:rFonts w:ascii="华文楷体" w:eastAsia="华文楷体" w:hAnsi="华文楷体" w:cs="华文楷体" w:hint="eastAsia"/>
          <w:color w:val="333333"/>
          <w:kern w:val="0"/>
          <w:sz w:val="24"/>
          <w:szCs w:val="24"/>
        </w:rPr>
        <w:t>：</w:t>
      </w:r>
      <w:r>
        <w:rPr>
          <w:rFonts w:ascii="华文楷体" w:eastAsia="华文楷体" w:hAnsi="华文楷体" w:cs="华文楷体" w:hint="eastAsia"/>
          <w:color w:val="333333"/>
          <w:kern w:val="0"/>
          <w:sz w:val="24"/>
          <w:szCs w:val="24"/>
        </w:rPr>
        <w:t xml:space="preserve"> </w:t>
      </w:r>
      <w:r w:rsidR="00375EC6">
        <w:rPr>
          <w:rFonts w:ascii="华文楷体" w:eastAsia="华文楷体" w:hAnsi="华文楷体" w:cs="华文楷体" w:hint="eastAsia"/>
          <w:color w:val="333333"/>
          <w:kern w:val="0"/>
          <w:sz w:val="24"/>
          <w:szCs w:val="24"/>
        </w:rPr>
        <w:t>凌老师   电话</w:t>
      </w:r>
      <w:r w:rsidR="00375EC6" w:rsidRPr="00E34259">
        <w:rPr>
          <w:rFonts w:ascii="华文楷体" w:eastAsia="华文楷体" w:hAnsi="华文楷体" w:cs="华文楷体" w:hint="eastAsia"/>
          <w:color w:val="333333"/>
          <w:kern w:val="0"/>
          <w:sz w:val="24"/>
          <w:szCs w:val="24"/>
        </w:rPr>
        <w:t>：</w:t>
      </w:r>
      <w:r w:rsidR="006C0C8A" w:rsidRPr="00E34259">
        <w:rPr>
          <w:rFonts w:ascii="华文楷体" w:eastAsia="华文楷体" w:hAnsi="华文楷体" w:cs="华文楷体" w:hint="eastAsia"/>
          <w:color w:val="333333"/>
          <w:kern w:val="0"/>
          <w:sz w:val="24"/>
          <w:szCs w:val="24"/>
        </w:rPr>
        <w:t>18994658335</w:t>
      </w:r>
    </w:p>
    <w:p w:rsidR="00D71AE6" w:rsidRDefault="00D71AE6" w:rsidP="007C6F88">
      <w:pPr>
        <w:widowControl/>
        <w:shd w:val="clear" w:color="auto" w:fill="FFFFFF"/>
        <w:spacing w:after="15" w:line="520" w:lineRule="exact"/>
        <w:jc w:val="left"/>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二、投标人的资格要求</w:t>
      </w:r>
    </w:p>
    <w:p w:rsidR="00D71AE6" w:rsidRPr="004B4BCE" w:rsidRDefault="00D71AE6" w:rsidP="007C6F88">
      <w:pPr>
        <w:widowControl/>
        <w:shd w:val="clear" w:color="auto" w:fill="FFFFFF"/>
        <w:spacing w:after="15" w:line="520" w:lineRule="exact"/>
        <w:ind w:firstLine="420"/>
        <w:jc w:val="left"/>
        <w:outlineLvl w:val="2"/>
        <w:rPr>
          <w:rFonts w:ascii="华文楷体" w:eastAsia="华文楷体" w:hAnsi="华文楷体" w:cs="华文楷体"/>
          <w:kern w:val="0"/>
          <w:sz w:val="24"/>
          <w:szCs w:val="24"/>
        </w:rPr>
      </w:pPr>
      <w:r w:rsidRPr="004B4BCE">
        <w:rPr>
          <w:rFonts w:ascii="华文楷体" w:eastAsia="华文楷体" w:hAnsi="华文楷体" w:cs="华文楷体" w:hint="eastAsia"/>
          <w:kern w:val="0"/>
          <w:sz w:val="24"/>
          <w:szCs w:val="24"/>
        </w:rPr>
        <w:t>1、须在中华人民共和国境内依法注册，具有独立法人资格，能够独立承担民事责任，营业执照的经营范围包含本次采购项目内容，且已经网上登记备案。</w:t>
      </w:r>
    </w:p>
    <w:p w:rsidR="00D71AE6" w:rsidRDefault="00D71AE6"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2、</w:t>
      </w:r>
      <w:r w:rsidR="00083A89" w:rsidRPr="00083A89">
        <w:rPr>
          <w:rFonts w:ascii="华文楷体" w:eastAsia="华文楷体" w:hAnsi="华文楷体" w:cs="华文楷体"/>
          <w:color w:val="333333"/>
          <w:kern w:val="0"/>
          <w:sz w:val="24"/>
          <w:szCs w:val="24"/>
        </w:rPr>
        <w:t>201</w:t>
      </w:r>
      <w:r w:rsidR="00083A89" w:rsidRPr="00083A89">
        <w:rPr>
          <w:rFonts w:ascii="华文楷体" w:eastAsia="华文楷体" w:hAnsi="华文楷体" w:cs="华文楷体" w:hint="eastAsia"/>
          <w:color w:val="333333"/>
          <w:kern w:val="0"/>
          <w:sz w:val="24"/>
          <w:szCs w:val="24"/>
        </w:rPr>
        <w:t>9</w:t>
      </w:r>
      <w:r w:rsidR="00083A89" w:rsidRPr="00083A89">
        <w:rPr>
          <w:rFonts w:ascii="华文楷体" w:eastAsia="华文楷体" w:hAnsi="华文楷体" w:cs="华文楷体"/>
          <w:color w:val="333333"/>
          <w:kern w:val="0"/>
          <w:sz w:val="24"/>
          <w:szCs w:val="24"/>
        </w:rPr>
        <w:t>年1月1日以来合同金额</w:t>
      </w:r>
      <w:r w:rsidR="00C65D5B">
        <w:rPr>
          <w:rFonts w:ascii="华文楷体" w:eastAsia="华文楷体" w:hAnsi="华文楷体" w:cs="华文楷体"/>
          <w:color w:val="333333"/>
          <w:kern w:val="0"/>
          <w:sz w:val="24"/>
          <w:szCs w:val="24"/>
        </w:rPr>
        <w:t>4</w:t>
      </w:r>
      <w:r w:rsidR="00083A89" w:rsidRPr="00083A89">
        <w:rPr>
          <w:rFonts w:ascii="华文楷体" w:eastAsia="华文楷体" w:hAnsi="华文楷体" w:cs="华文楷体"/>
          <w:color w:val="333333"/>
          <w:kern w:val="0"/>
          <w:sz w:val="24"/>
          <w:szCs w:val="24"/>
        </w:rPr>
        <w:t>万元（含）以上的同类项目成功案例一个</w:t>
      </w:r>
      <w:r w:rsidR="00214D89">
        <w:rPr>
          <w:rFonts w:ascii="华文楷体" w:eastAsia="华文楷体" w:hAnsi="华文楷体" w:cs="华文楷体" w:hint="eastAsia"/>
          <w:color w:val="333333"/>
          <w:kern w:val="0"/>
          <w:sz w:val="24"/>
          <w:szCs w:val="24"/>
        </w:rPr>
        <w:t>。</w:t>
      </w:r>
    </w:p>
    <w:p w:rsidR="00D71AE6" w:rsidRDefault="00D71AE6"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3、最近三年经营活动无重大违法记录。</w:t>
      </w:r>
    </w:p>
    <w:p w:rsidR="00D71AE6" w:rsidRDefault="00D71AE6"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sidRPr="00D71AE6">
        <w:rPr>
          <w:rFonts w:ascii="华文楷体" w:eastAsia="华文楷体" w:hAnsi="华文楷体" w:cs="华文楷体" w:hint="eastAsia"/>
          <w:color w:val="333333"/>
          <w:kern w:val="0"/>
          <w:sz w:val="24"/>
          <w:szCs w:val="24"/>
        </w:rPr>
        <w:t>4、本次招标不接受联合体投标。</w:t>
      </w:r>
    </w:p>
    <w:p w:rsidR="00D71AE6" w:rsidRPr="00D71AE6" w:rsidRDefault="00D71AE6" w:rsidP="007C6F88">
      <w:pPr>
        <w:widowControl/>
        <w:shd w:val="clear" w:color="auto" w:fill="FFFFFF"/>
        <w:spacing w:after="15" w:line="520" w:lineRule="exact"/>
        <w:jc w:val="left"/>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三、</w:t>
      </w:r>
      <w:r w:rsidRPr="00D71AE6">
        <w:rPr>
          <w:rFonts w:ascii="华文楷体" w:eastAsia="华文楷体" w:hAnsi="华文楷体" w:cs="华文楷体" w:hint="eastAsia"/>
          <w:b/>
          <w:bCs/>
          <w:color w:val="333333"/>
          <w:kern w:val="0"/>
          <w:sz w:val="24"/>
          <w:szCs w:val="24"/>
        </w:rPr>
        <w:t>开标时间、地点</w:t>
      </w:r>
    </w:p>
    <w:p w:rsidR="00D71AE6" w:rsidRPr="00D71AE6" w:rsidRDefault="00D71AE6"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sidRPr="00D71AE6">
        <w:rPr>
          <w:rFonts w:ascii="华文楷体" w:eastAsia="华文楷体" w:hAnsi="华文楷体" w:cs="华文楷体" w:hint="eastAsia"/>
          <w:color w:val="333333"/>
          <w:kern w:val="0"/>
          <w:sz w:val="24"/>
          <w:szCs w:val="24"/>
        </w:rPr>
        <w:t>投标开始时间：2021年</w:t>
      </w:r>
      <w:r>
        <w:rPr>
          <w:rFonts w:ascii="华文楷体" w:eastAsia="华文楷体" w:hAnsi="华文楷体" w:cs="华文楷体" w:hint="eastAsia"/>
          <w:color w:val="333333"/>
          <w:kern w:val="0"/>
          <w:sz w:val="24"/>
          <w:szCs w:val="24"/>
        </w:rPr>
        <w:t>5</w:t>
      </w:r>
      <w:r w:rsidRPr="00D71AE6">
        <w:rPr>
          <w:rFonts w:ascii="华文楷体" w:eastAsia="华文楷体" w:hAnsi="华文楷体" w:cs="华文楷体" w:hint="eastAsia"/>
          <w:color w:val="333333"/>
          <w:kern w:val="0"/>
          <w:sz w:val="24"/>
          <w:szCs w:val="24"/>
        </w:rPr>
        <w:t>月</w:t>
      </w:r>
      <w:r w:rsidR="006C0C8A">
        <w:rPr>
          <w:rFonts w:ascii="华文楷体" w:eastAsia="华文楷体" w:hAnsi="华文楷体" w:cs="华文楷体" w:hint="eastAsia"/>
          <w:color w:val="333333"/>
          <w:kern w:val="0"/>
          <w:sz w:val="24"/>
          <w:szCs w:val="24"/>
        </w:rPr>
        <w:t>26</w:t>
      </w:r>
      <w:r>
        <w:rPr>
          <w:rFonts w:ascii="华文楷体" w:eastAsia="华文楷体" w:hAnsi="华文楷体" w:cs="华文楷体" w:hint="eastAsia"/>
          <w:color w:val="333333"/>
          <w:kern w:val="0"/>
          <w:sz w:val="24"/>
          <w:szCs w:val="24"/>
        </w:rPr>
        <w:t xml:space="preserve"> </w:t>
      </w:r>
      <w:r w:rsidRPr="00D71AE6">
        <w:rPr>
          <w:rFonts w:ascii="华文楷体" w:eastAsia="华文楷体" w:hAnsi="华文楷体" w:cs="华文楷体" w:hint="eastAsia"/>
          <w:color w:val="333333"/>
          <w:kern w:val="0"/>
          <w:sz w:val="24"/>
          <w:szCs w:val="24"/>
        </w:rPr>
        <w:t>日上午</w:t>
      </w:r>
      <w:r w:rsidRPr="00D71AE6">
        <w:rPr>
          <w:rFonts w:ascii="华文楷体" w:eastAsia="华文楷体" w:hAnsi="华文楷体" w:cs="华文楷体"/>
          <w:color w:val="333333"/>
          <w:kern w:val="0"/>
          <w:sz w:val="24"/>
          <w:szCs w:val="24"/>
        </w:rPr>
        <w:t>9</w:t>
      </w:r>
      <w:r w:rsidRPr="00D71AE6">
        <w:rPr>
          <w:rFonts w:ascii="华文楷体" w:eastAsia="华文楷体" w:hAnsi="华文楷体" w:cs="华文楷体" w:hint="eastAsia"/>
          <w:color w:val="333333"/>
          <w:kern w:val="0"/>
          <w:sz w:val="24"/>
          <w:szCs w:val="24"/>
        </w:rPr>
        <w:t>：</w:t>
      </w:r>
      <w:r w:rsidRPr="00D71AE6">
        <w:rPr>
          <w:rFonts w:ascii="华文楷体" w:eastAsia="华文楷体" w:hAnsi="华文楷体" w:cs="华文楷体"/>
          <w:color w:val="333333"/>
          <w:kern w:val="0"/>
          <w:sz w:val="24"/>
          <w:szCs w:val="24"/>
        </w:rPr>
        <w:t>00             </w:t>
      </w:r>
    </w:p>
    <w:p w:rsidR="00D71AE6" w:rsidRPr="00D71AE6" w:rsidRDefault="00D71AE6"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sidRPr="00D71AE6">
        <w:rPr>
          <w:rFonts w:ascii="华文楷体" w:eastAsia="华文楷体" w:hAnsi="华文楷体" w:cs="华文楷体" w:hint="eastAsia"/>
          <w:color w:val="333333"/>
          <w:kern w:val="0"/>
          <w:sz w:val="24"/>
          <w:szCs w:val="24"/>
        </w:rPr>
        <w:t>投标截止时间：2021年</w:t>
      </w:r>
      <w:r>
        <w:rPr>
          <w:rFonts w:ascii="华文楷体" w:eastAsia="华文楷体" w:hAnsi="华文楷体" w:cs="华文楷体" w:hint="eastAsia"/>
          <w:color w:val="333333"/>
          <w:kern w:val="0"/>
          <w:sz w:val="24"/>
          <w:szCs w:val="24"/>
        </w:rPr>
        <w:t>5</w:t>
      </w:r>
      <w:r w:rsidRPr="00D71AE6">
        <w:rPr>
          <w:rFonts w:ascii="华文楷体" w:eastAsia="华文楷体" w:hAnsi="华文楷体" w:cs="华文楷体" w:hint="eastAsia"/>
          <w:color w:val="333333"/>
          <w:kern w:val="0"/>
          <w:sz w:val="24"/>
          <w:szCs w:val="24"/>
        </w:rPr>
        <w:t>月</w:t>
      </w:r>
      <w:r>
        <w:rPr>
          <w:rFonts w:ascii="华文楷体" w:eastAsia="华文楷体" w:hAnsi="华文楷体" w:cs="华文楷体" w:hint="eastAsia"/>
          <w:color w:val="333333"/>
          <w:kern w:val="0"/>
          <w:sz w:val="24"/>
          <w:szCs w:val="24"/>
        </w:rPr>
        <w:t xml:space="preserve"> </w:t>
      </w:r>
      <w:r w:rsidR="006C0C8A">
        <w:rPr>
          <w:rFonts w:ascii="华文楷体" w:eastAsia="华文楷体" w:hAnsi="华文楷体" w:cs="华文楷体" w:hint="eastAsia"/>
          <w:color w:val="333333"/>
          <w:kern w:val="0"/>
          <w:sz w:val="24"/>
          <w:szCs w:val="24"/>
        </w:rPr>
        <w:t>26</w:t>
      </w:r>
      <w:r w:rsidRPr="00D71AE6">
        <w:rPr>
          <w:rFonts w:ascii="华文楷体" w:eastAsia="华文楷体" w:hAnsi="华文楷体" w:cs="华文楷体" w:hint="eastAsia"/>
          <w:color w:val="333333"/>
          <w:kern w:val="0"/>
          <w:sz w:val="24"/>
          <w:szCs w:val="24"/>
        </w:rPr>
        <w:t>日上午</w:t>
      </w:r>
      <w:r w:rsidRPr="00D71AE6">
        <w:rPr>
          <w:rFonts w:ascii="华文楷体" w:eastAsia="华文楷体" w:hAnsi="华文楷体" w:cs="华文楷体"/>
          <w:color w:val="333333"/>
          <w:kern w:val="0"/>
          <w:sz w:val="24"/>
          <w:szCs w:val="24"/>
        </w:rPr>
        <w:t>9</w:t>
      </w:r>
      <w:r w:rsidRPr="00D71AE6">
        <w:rPr>
          <w:rFonts w:ascii="华文楷体" w:eastAsia="华文楷体" w:hAnsi="华文楷体" w:cs="华文楷体" w:hint="eastAsia"/>
          <w:color w:val="333333"/>
          <w:kern w:val="0"/>
          <w:sz w:val="24"/>
          <w:szCs w:val="24"/>
        </w:rPr>
        <w:t>：</w:t>
      </w:r>
      <w:r w:rsidRPr="00D71AE6">
        <w:rPr>
          <w:rFonts w:ascii="华文楷体" w:eastAsia="华文楷体" w:hAnsi="华文楷体" w:cs="华文楷体"/>
          <w:color w:val="333333"/>
          <w:kern w:val="0"/>
          <w:sz w:val="24"/>
          <w:szCs w:val="24"/>
        </w:rPr>
        <w:t xml:space="preserve">30 </w:t>
      </w:r>
    </w:p>
    <w:p w:rsidR="00D71AE6" w:rsidRPr="00D71AE6" w:rsidRDefault="00D71AE6"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sidRPr="00D71AE6">
        <w:rPr>
          <w:rFonts w:ascii="华文楷体" w:eastAsia="华文楷体" w:hAnsi="华文楷体" w:cs="华文楷体" w:hint="eastAsia"/>
          <w:color w:val="333333"/>
          <w:kern w:val="0"/>
          <w:sz w:val="24"/>
          <w:szCs w:val="24"/>
        </w:rPr>
        <w:t>地点：泰州职业技术学院（泰州市高</w:t>
      </w:r>
      <w:proofErr w:type="gramStart"/>
      <w:r w:rsidRPr="00D71AE6">
        <w:rPr>
          <w:rFonts w:ascii="华文楷体" w:eastAsia="华文楷体" w:hAnsi="华文楷体" w:cs="华文楷体" w:hint="eastAsia"/>
          <w:color w:val="333333"/>
          <w:kern w:val="0"/>
          <w:sz w:val="24"/>
          <w:szCs w:val="24"/>
        </w:rPr>
        <w:t>新区天</w:t>
      </w:r>
      <w:proofErr w:type="gramEnd"/>
      <w:r w:rsidRPr="00D71AE6">
        <w:rPr>
          <w:rFonts w:ascii="华文楷体" w:eastAsia="华文楷体" w:hAnsi="华文楷体" w:cs="华文楷体" w:hint="eastAsia"/>
          <w:color w:val="333333"/>
          <w:kern w:val="0"/>
          <w:sz w:val="24"/>
          <w:szCs w:val="24"/>
        </w:rPr>
        <w:t>星路</w:t>
      </w:r>
      <w:r w:rsidRPr="00D71AE6">
        <w:rPr>
          <w:rFonts w:ascii="华文楷体" w:eastAsia="华文楷体" w:hAnsi="华文楷体" w:cs="华文楷体"/>
          <w:color w:val="333333"/>
          <w:kern w:val="0"/>
          <w:sz w:val="24"/>
          <w:szCs w:val="24"/>
        </w:rPr>
        <w:t>8</w:t>
      </w:r>
      <w:r w:rsidRPr="00D71AE6">
        <w:rPr>
          <w:rFonts w:ascii="华文楷体" w:eastAsia="华文楷体" w:hAnsi="华文楷体" w:cs="华文楷体" w:hint="eastAsia"/>
          <w:color w:val="333333"/>
          <w:kern w:val="0"/>
          <w:sz w:val="24"/>
          <w:szCs w:val="24"/>
        </w:rPr>
        <w:t>号行政楼</w:t>
      </w:r>
      <w:r w:rsidRPr="00D71AE6">
        <w:rPr>
          <w:rFonts w:ascii="华文楷体" w:eastAsia="华文楷体" w:hAnsi="华文楷体" w:cs="华文楷体"/>
          <w:color w:val="333333"/>
          <w:kern w:val="0"/>
          <w:sz w:val="24"/>
          <w:szCs w:val="24"/>
        </w:rPr>
        <w:t>118</w:t>
      </w:r>
      <w:r w:rsidRPr="00D71AE6">
        <w:rPr>
          <w:rFonts w:ascii="华文楷体" w:eastAsia="华文楷体" w:hAnsi="华文楷体" w:cs="华文楷体" w:hint="eastAsia"/>
          <w:color w:val="333333"/>
          <w:kern w:val="0"/>
          <w:sz w:val="24"/>
          <w:szCs w:val="24"/>
        </w:rPr>
        <w:t>室）</w:t>
      </w:r>
    </w:p>
    <w:p w:rsidR="00D71AE6" w:rsidRDefault="00D71AE6" w:rsidP="007C6F88">
      <w:pPr>
        <w:widowControl/>
        <w:shd w:val="clear" w:color="auto" w:fill="FFFFFF"/>
        <w:spacing w:after="15" w:line="520" w:lineRule="exact"/>
        <w:jc w:val="left"/>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四、</w:t>
      </w:r>
      <w:r w:rsidRPr="00D71AE6">
        <w:rPr>
          <w:rFonts w:ascii="华文楷体" w:eastAsia="华文楷体" w:hAnsi="华文楷体" w:cs="华文楷体" w:hint="eastAsia"/>
          <w:b/>
          <w:bCs/>
          <w:color w:val="333333"/>
          <w:kern w:val="0"/>
          <w:sz w:val="24"/>
          <w:szCs w:val="24"/>
        </w:rPr>
        <w:t>响应文件份数</w:t>
      </w:r>
    </w:p>
    <w:p w:rsidR="00D71AE6" w:rsidRPr="00D71AE6" w:rsidRDefault="00D71AE6" w:rsidP="007C6F88">
      <w:pPr>
        <w:widowControl/>
        <w:shd w:val="clear" w:color="auto" w:fill="FFFFFF"/>
        <w:spacing w:after="15" w:line="520" w:lineRule="exact"/>
        <w:ind w:firstLine="420"/>
        <w:jc w:val="left"/>
        <w:outlineLvl w:val="2"/>
        <w:rPr>
          <w:rFonts w:ascii="华文楷体" w:eastAsia="华文楷体" w:hAnsi="华文楷体" w:cs="华文楷体"/>
          <w:b/>
          <w:bCs/>
          <w:color w:val="333333"/>
          <w:kern w:val="0"/>
          <w:sz w:val="24"/>
          <w:szCs w:val="24"/>
        </w:rPr>
      </w:pPr>
      <w:r w:rsidRPr="00D71AE6">
        <w:rPr>
          <w:rFonts w:ascii="华文楷体" w:eastAsia="华文楷体" w:hAnsi="华文楷体" w:cs="华文楷体" w:hint="eastAsia"/>
          <w:color w:val="333333"/>
          <w:kern w:val="0"/>
          <w:sz w:val="24"/>
          <w:szCs w:val="24"/>
        </w:rPr>
        <w:t>响应文件一式叁份，正本壹份、副本貳份</w:t>
      </w:r>
    </w:p>
    <w:p w:rsidR="00D71AE6" w:rsidRPr="00D71AE6" w:rsidRDefault="00D71AE6" w:rsidP="007C6F88">
      <w:pPr>
        <w:widowControl/>
        <w:shd w:val="clear" w:color="auto" w:fill="FFFFFF"/>
        <w:spacing w:after="15" w:line="520" w:lineRule="exact"/>
        <w:jc w:val="left"/>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五、</w:t>
      </w:r>
      <w:r w:rsidRPr="00D71AE6">
        <w:rPr>
          <w:rFonts w:ascii="华文楷体" w:eastAsia="华文楷体" w:hAnsi="华文楷体" w:cs="华文楷体" w:hint="eastAsia"/>
          <w:b/>
          <w:bCs/>
          <w:color w:val="333333"/>
          <w:kern w:val="0"/>
          <w:sz w:val="24"/>
          <w:szCs w:val="24"/>
        </w:rPr>
        <w:t>参加投标确认函</w:t>
      </w:r>
      <w:r w:rsidRPr="00D71AE6">
        <w:rPr>
          <w:rFonts w:ascii="华文楷体" w:eastAsia="华文楷体" w:hAnsi="华文楷体" w:cs="华文楷体"/>
          <w:b/>
          <w:bCs/>
          <w:color w:val="333333"/>
          <w:kern w:val="0"/>
          <w:sz w:val="24"/>
          <w:szCs w:val="24"/>
        </w:rPr>
        <w:t>:</w:t>
      </w:r>
    </w:p>
    <w:p w:rsidR="00D71AE6" w:rsidRPr="00D71AE6" w:rsidRDefault="00D71AE6" w:rsidP="006C0C8A">
      <w:pPr>
        <w:pStyle w:val="a8"/>
        <w:widowControl/>
        <w:shd w:val="clear" w:color="auto" w:fill="FFFFFF"/>
        <w:spacing w:after="15" w:line="520" w:lineRule="exact"/>
        <w:ind w:firstLineChars="0" w:firstLine="0"/>
        <w:jc w:val="left"/>
        <w:outlineLvl w:val="2"/>
        <w:rPr>
          <w:rFonts w:ascii="华文楷体" w:eastAsia="华文楷体" w:hAnsi="华文楷体" w:cs="华文楷体"/>
          <w:color w:val="333333"/>
          <w:kern w:val="0"/>
          <w:sz w:val="24"/>
          <w:szCs w:val="24"/>
        </w:rPr>
      </w:pPr>
      <w:r w:rsidRPr="00D71AE6">
        <w:rPr>
          <w:rFonts w:ascii="华文楷体" w:eastAsia="华文楷体" w:hAnsi="华文楷体" w:cs="华文楷体" w:hint="eastAsia"/>
          <w:color w:val="333333"/>
          <w:kern w:val="0"/>
          <w:sz w:val="24"/>
          <w:szCs w:val="24"/>
        </w:rPr>
        <w:lastRenderedPageBreak/>
        <w:t>（1）</w:t>
      </w:r>
      <w:r w:rsidR="007F0C7C">
        <w:rPr>
          <w:rFonts w:ascii="华文楷体" w:eastAsia="华文楷体" w:hAnsi="华文楷体" w:cs="华文楷体" w:hint="eastAsia"/>
          <w:color w:val="333333"/>
          <w:kern w:val="0"/>
          <w:sz w:val="24"/>
          <w:szCs w:val="24"/>
        </w:rPr>
        <w:t>投标人</w:t>
      </w:r>
      <w:r w:rsidRPr="00D71AE6">
        <w:rPr>
          <w:rFonts w:ascii="华文楷体" w:eastAsia="华文楷体" w:hAnsi="华文楷体" w:cs="华文楷体" w:hint="eastAsia"/>
          <w:color w:val="333333"/>
          <w:kern w:val="0"/>
          <w:sz w:val="24"/>
          <w:szCs w:val="24"/>
        </w:rPr>
        <w:t>必须在2021年5月</w:t>
      </w:r>
      <w:r w:rsidR="006C0C8A">
        <w:rPr>
          <w:rFonts w:ascii="华文楷体" w:eastAsia="华文楷体" w:hAnsi="华文楷体" w:cs="华文楷体" w:hint="eastAsia"/>
          <w:color w:val="333333"/>
          <w:kern w:val="0"/>
          <w:sz w:val="24"/>
          <w:szCs w:val="24"/>
        </w:rPr>
        <w:t>24</w:t>
      </w:r>
      <w:r w:rsidRPr="00D71AE6">
        <w:rPr>
          <w:rFonts w:ascii="华文楷体" w:eastAsia="华文楷体" w:hAnsi="华文楷体" w:cs="华文楷体" w:hint="eastAsia"/>
          <w:color w:val="333333"/>
          <w:kern w:val="0"/>
          <w:sz w:val="24"/>
          <w:szCs w:val="24"/>
        </w:rPr>
        <w:t xml:space="preserve"> 日</w:t>
      </w:r>
      <w:r w:rsidRPr="00D71AE6">
        <w:rPr>
          <w:rFonts w:ascii="华文楷体" w:eastAsia="华文楷体" w:hAnsi="华文楷体" w:cs="华文楷体"/>
          <w:color w:val="333333"/>
          <w:kern w:val="0"/>
          <w:sz w:val="24"/>
          <w:szCs w:val="24"/>
        </w:rPr>
        <w:t>12:00</w:t>
      </w:r>
      <w:r w:rsidRPr="00D71AE6">
        <w:rPr>
          <w:rFonts w:ascii="华文楷体" w:eastAsia="华文楷体" w:hAnsi="华文楷体" w:cs="华文楷体" w:hint="eastAsia"/>
          <w:color w:val="333333"/>
          <w:kern w:val="0"/>
          <w:sz w:val="24"/>
          <w:szCs w:val="24"/>
        </w:rPr>
        <w:t>之前将《参加投标确认函》发到邮箱</w:t>
      </w:r>
      <w:r w:rsidRPr="00D71AE6">
        <w:rPr>
          <w:rFonts w:ascii="华文楷体" w:eastAsia="华文楷体" w:hAnsi="华文楷体" w:cs="华文楷体"/>
          <w:color w:val="333333"/>
          <w:kern w:val="0"/>
          <w:sz w:val="24"/>
          <w:szCs w:val="24"/>
        </w:rPr>
        <w:t>tzyhqzcc@126.com</w:t>
      </w:r>
      <w:r w:rsidR="006C0C8A">
        <w:rPr>
          <w:rFonts w:ascii="华文楷体" w:eastAsia="华文楷体" w:hAnsi="华文楷体" w:cs="华文楷体" w:hint="eastAsia"/>
          <w:color w:val="333333"/>
          <w:kern w:val="0"/>
          <w:sz w:val="24"/>
          <w:szCs w:val="24"/>
        </w:rPr>
        <w:t>，邮件名称为：TZY21009。</w:t>
      </w:r>
      <w:r w:rsidRPr="00D71AE6">
        <w:rPr>
          <w:rFonts w:ascii="华文楷体" w:eastAsia="华文楷体" w:hAnsi="华文楷体" w:cs="华文楷体" w:hint="eastAsia"/>
          <w:color w:val="333333"/>
          <w:kern w:val="0"/>
          <w:sz w:val="24"/>
          <w:szCs w:val="24"/>
        </w:rPr>
        <w:t>在规定时间内未发送投标确认函的</w:t>
      </w:r>
      <w:r w:rsidR="007F0C7C">
        <w:rPr>
          <w:rFonts w:ascii="华文楷体" w:eastAsia="华文楷体" w:hAnsi="华文楷体" w:cs="华文楷体" w:hint="eastAsia"/>
          <w:color w:val="333333"/>
          <w:kern w:val="0"/>
          <w:sz w:val="24"/>
          <w:szCs w:val="24"/>
        </w:rPr>
        <w:t>投标人或</w:t>
      </w:r>
      <w:r w:rsidRPr="00D71AE6">
        <w:rPr>
          <w:rFonts w:ascii="华文楷体" w:eastAsia="华文楷体" w:hAnsi="华文楷体" w:cs="华文楷体" w:hint="eastAsia"/>
          <w:color w:val="333333"/>
          <w:kern w:val="0"/>
          <w:sz w:val="24"/>
          <w:szCs w:val="24"/>
        </w:rPr>
        <w:t>投标</w:t>
      </w:r>
      <w:proofErr w:type="gramStart"/>
      <w:r w:rsidRPr="00D71AE6">
        <w:rPr>
          <w:rFonts w:ascii="华文楷体" w:eastAsia="华文楷体" w:hAnsi="华文楷体" w:cs="华文楷体" w:hint="eastAsia"/>
          <w:color w:val="333333"/>
          <w:kern w:val="0"/>
          <w:sz w:val="24"/>
          <w:szCs w:val="24"/>
        </w:rPr>
        <w:t>确认函未盖章</w:t>
      </w:r>
      <w:proofErr w:type="gramEnd"/>
      <w:r w:rsidRPr="00D71AE6">
        <w:rPr>
          <w:rFonts w:ascii="华文楷体" w:eastAsia="华文楷体" w:hAnsi="华文楷体" w:cs="华文楷体" w:hint="eastAsia"/>
          <w:color w:val="333333"/>
          <w:kern w:val="0"/>
          <w:sz w:val="24"/>
          <w:szCs w:val="24"/>
        </w:rPr>
        <w:t>的</w:t>
      </w:r>
      <w:r w:rsidR="007F0C7C">
        <w:rPr>
          <w:rFonts w:ascii="华文楷体" w:eastAsia="华文楷体" w:hAnsi="华文楷体" w:cs="华文楷体" w:hint="eastAsia"/>
          <w:color w:val="333333"/>
          <w:kern w:val="0"/>
          <w:sz w:val="24"/>
          <w:szCs w:val="24"/>
        </w:rPr>
        <w:t>，采购人</w:t>
      </w:r>
      <w:r w:rsidRPr="00D71AE6">
        <w:rPr>
          <w:rFonts w:ascii="华文楷体" w:eastAsia="华文楷体" w:hAnsi="华文楷体" w:cs="华文楷体" w:hint="eastAsia"/>
          <w:color w:val="333333"/>
          <w:kern w:val="0"/>
          <w:sz w:val="24"/>
          <w:szCs w:val="24"/>
        </w:rPr>
        <w:t>有权拒绝其参加投标。</w:t>
      </w:r>
      <w:r w:rsidR="00977F0B">
        <w:rPr>
          <w:rFonts w:ascii="华文楷体" w:eastAsia="华文楷体" w:hAnsi="华文楷体" w:cs="华文楷体" w:hint="eastAsia"/>
          <w:color w:val="333333"/>
          <w:kern w:val="0"/>
          <w:sz w:val="24"/>
          <w:szCs w:val="24"/>
        </w:rPr>
        <w:t>投标人</w:t>
      </w:r>
      <w:r w:rsidRPr="00D71AE6">
        <w:rPr>
          <w:rFonts w:ascii="华文楷体" w:eastAsia="华文楷体" w:hAnsi="华文楷体" w:cs="华文楷体" w:hint="eastAsia"/>
          <w:color w:val="333333"/>
          <w:kern w:val="0"/>
          <w:sz w:val="24"/>
          <w:szCs w:val="24"/>
        </w:rPr>
        <w:t>须按规定报名登记，参与投标。</w:t>
      </w:r>
      <w:r w:rsidR="00977F0B">
        <w:rPr>
          <w:rFonts w:ascii="华文楷体" w:eastAsia="华文楷体" w:hAnsi="华文楷体" w:cs="华文楷体" w:hint="eastAsia"/>
          <w:color w:val="333333"/>
          <w:kern w:val="0"/>
          <w:sz w:val="24"/>
          <w:szCs w:val="24"/>
        </w:rPr>
        <w:t>投标人</w:t>
      </w:r>
      <w:r w:rsidRPr="00D71AE6">
        <w:rPr>
          <w:rFonts w:ascii="华文楷体" w:eastAsia="华文楷体" w:hAnsi="华文楷体" w:cs="华文楷体" w:hint="eastAsia"/>
          <w:color w:val="333333"/>
          <w:kern w:val="0"/>
          <w:sz w:val="24"/>
          <w:szCs w:val="24"/>
        </w:rPr>
        <w:t>不符合资格要求随意报名或报名后无故不参与投标的，作为有不良行为的</w:t>
      </w:r>
      <w:r w:rsidR="00977F0B">
        <w:rPr>
          <w:rFonts w:ascii="华文楷体" w:eastAsia="华文楷体" w:hAnsi="华文楷体" w:cs="华文楷体" w:hint="eastAsia"/>
          <w:color w:val="333333"/>
          <w:kern w:val="0"/>
          <w:sz w:val="24"/>
          <w:szCs w:val="24"/>
        </w:rPr>
        <w:t>投标人</w:t>
      </w:r>
      <w:r w:rsidRPr="00D71AE6">
        <w:rPr>
          <w:rFonts w:ascii="华文楷体" w:eastAsia="华文楷体" w:hAnsi="华文楷体" w:cs="华文楷体" w:hint="eastAsia"/>
          <w:color w:val="333333"/>
          <w:kern w:val="0"/>
          <w:sz w:val="24"/>
          <w:szCs w:val="24"/>
        </w:rPr>
        <w:t>记录在采购人处。</w:t>
      </w:r>
    </w:p>
    <w:p w:rsidR="00D71AE6" w:rsidRPr="00D71AE6" w:rsidRDefault="00D71AE6"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sidRPr="00D71AE6">
        <w:rPr>
          <w:rFonts w:ascii="华文楷体" w:eastAsia="华文楷体" w:hAnsi="华文楷体" w:cs="华文楷体" w:hint="eastAsia"/>
          <w:color w:val="333333"/>
          <w:kern w:val="0"/>
          <w:sz w:val="24"/>
          <w:szCs w:val="24"/>
        </w:rPr>
        <w:t>（</w:t>
      </w:r>
      <w:r w:rsidRPr="00D71AE6">
        <w:rPr>
          <w:rFonts w:ascii="华文楷体" w:eastAsia="华文楷体" w:hAnsi="华文楷体" w:cs="华文楷体"/>
          <w:color w:val="333333"/>
          <w:kern w:val="0"/>
          <w:sz w:val="24"/>
          <w:szCs w:val="24"/>
        </w:rPr>
        <w:t>2</w:t>
      </w:r>
      <w:r w:rsidRPr="00D71AE6">
        <w:rPr>
          <w:rFonts w:ascii="华文楷体" w:eastAsia="华文楷体" w:hAnsi="华文楷体" w:cs="华文楷体" w:hint="eastAsia"/>
          <w:color w:val="333333"/>
          <w:kern w:val="0"/>
          <w:sz w:val="24"/>
          <w:szCs w:val="24"/>
        </w:rPr>
        <w:t>）格式：</w:t>
      </w:r>
    </w:p>
    <w:p w:rsidR="00D71AE6" w:rsidRPr="000A765F" w:rsidRDefault="00D71AE6" w:rsidP="007C6F88">
      <w:pPr>
        <w:widowControl/>
        <w:adjustRightInd w:val="0"/>
        <w:spacing w:line="520" w:lineRule="exact"/>
        <w:ind w:firstLineChars="200" w:firstLine="480"/>
        <w:jc w:val="center"/>
        <w:rPr>
          <w:rFonts w:ascii="宋体" w:eastAsia="宋体" w:hAnsi="宋体" w:cs="华文楷体"/>
          <w:color w:val="333333"/>
          <w:kern w:val="0"/>
          <w:sz w:val="24"/>
          <w:szCs w:val="24"/>
        </w:rPr>
      </w:pPr>
      <w:r w:rsidRPr="000A765F">
        <w:rPr>
          <w:rFonts w:ascii="宋体" w:eastAsia="宋体" w:hAnsi="宋体" w:cs="华文楷体" w:hint="eastAsia"/>
          <w:color w:val="333333"/>
          <w:kern w:val="0"/>
          <w:sz w:val="24"/>
          <w:szCs w:val="24"/>
        </w:rPr>
        <w:t>参加投标确认函</w:t>
      </w:r>
    </w:p>
    <w:p w:rsidR="00D71AE6" w:rsidRPr="000A765F" w:rsidRDefault="00D71AE6" w:rsidP="007C6F88">
      <w:pPr>
        <w:widowControl/>
        <w:adjustRightInd w:val="0"/>
        <w:spacing w:line="520" w:lineRule="exact"/>
        <w:ind w:firstLineChars="200" w:firstLine="480"/>
        <w:jc w:val="left"/>
        <w:rPr>
          <w:rFonts w:ascii="宋体" w:eastAsia="宋体" w:hAnsi="宋体" w:cs="华文楷体"/>
          <w:color w:val="333333"/>
          <w:kern w:val="0"/>
          <w:sz w:val="24"/>
          <w:szCs w:val="24"/>
        </w:rPr>
      </w:pPr>
      <w:r w:rsidRPr="000A765F">
        <w:rPr>
          <w:rFonts w:ascii="宋体" w:eastAsia="宋体" w:hAnsi="宋体" w:cs="华文楷体" w:hint="eastAsia"/>
          <w:color w:val="333333"/>
          <w:kern w:val="0"/>
          <w:sz w:val="24"/>
          <w:szCs w:val="24"/>
        </w:rPr>
        <w:t>泰州职业技术学院：</w:t>
      </w:r>
    </w:p>
    <w:p w:rsidR="00D71AE6" w:rsidRPr="000A765F" w:rsidRDefault="00D71AE6" w:rsidP="007C6F88">
      <w:pPr>
        <w:widowControl/>
        <w:adjustRightInd w:val="0"/>
        <w:spacing w:line="520" w:lineRule="exact"/>
        <w:ind w:firstLineChars="200" w:firstLine="480"/>
        <w:jc w:val="left"/>
        <w:rPr>
          <w:rFonts w:ascii="宋体" w:eastAsia="宋体" w:hAnsi="宋体" w:cs="华文楷体"/>
          <w:color w:val="333333"/>
          <w:kern w:val="0"/>
          <w:sz w:val="24"/>
          <w:szCs w:val="24"/>
        </w:rPr>
      </w:pPr>
      <w:r w:rsidRPr="000A765F">
        <w:rPr>
          <w:rFonts w:ascii="宋体" w:eastAsia="宋体" w:hAnsi="宋体" w:cs="华文楷体" w:hint="eastAsia"/>
          <w:color w:val="333333"/>
          <w:kern w:val="0"/>
          <w:sz w:val="24"/>
          <w:szCs w:val="24"/>
        </w:rPr>
        <w:t>我单位已下载了贵单位项目（项目编号：TZY2100</w:t>
      </w:r>
      <w:r w:rsidR="000A765F">
        <w:rPr>
          <w:rFonts w:ascii="宋体" w:eastAsia="宋体" w:hAnsi="宋体" w:cs="华文楷体" w:hint="eastAsia"/>
          <w:color w:val="333333"/>
          <w:kern w:val="0"/>
          <w:sz w:val="24"/>
          <w:szCs w:val="24"/>
        </w:rPr>
        <w:t>9</w:t>
      </w:r>
      <w:r w:rsidRPr="000A765F">
        <w:rPr>
          <w:rFonts w:ascii="宋体" w:eastAsia="宋体" w:hAnsi="宋体" w:cs="华文楷体" w:hint="eastAsia"/>
          <w:color w:val="333333"/>
          <w:kern w:val="0"/>
          <w:sz w:val="24"/>
          <w:szCs w:val="24"/>
        </w:rPr>
        <w:t xml:space="preserve"> ）的招标文件，经我单位研究，决定准时参加本项目的采购活动。</w:t>
      </w:r>
    </w:p>
    <w:p w:rsidR="00D71AE6" w:rsidRPr="000A765F" w:rsidRDefault="00D71AE6" w:rsidP="007C6F88">
      <w:pPr>
        <w:widowControl/>
        <w:adjustRightInd w:val="0"/>
        <w:spacing w:line="520" w:lineRule="exact"/>
        <w:ind w:firstLineChars="200" w:firstLine="480"/>
        <w:jc w:val="left"/>
        <w:rPr>
          <w:rFonts w:ascii="宋体" w:eastAsia="宋体" w:hAnsi="宋体" w:cs="华文楷体"/>
          <w:color w:val="333333"/>
          <w:kern w:val="0"/>
          <w:sz w:val="24"/>
          <w:szCs w:val="24"/>
        </w:rPr>
      </w:pPr>
      <w:r w:rsidRPr="000A765F">
        <w:rPr>
          <w:rFonts w:ascii="宋体" w:eastAsia="宋体" w:hAnsi="宋体" w:cs="华文楷体" w:hint="eastAsia"/>
          <w:color w:val="333333"/>
          <w:kern w:val="0"/>
          <w:sz w:val="24"/>
          <w:szCs w:val="24"/>
        </w:rPr>
        <w:t xml:space="preserve">我单位名称：   </w:t>
      </w:r>
    </w:p>
    <w:p w:rsidR="00D71AE6" w:rsidRPr="000A765F" w:rsidRDefault="00D71AE6" w:rsidP="007C6F88">
      <w:pPr>
        <w:widowControl/>
        <w:adjustRightInd w:val="0"/>
        <w:spacing w:line="520" w:lineRule="exact"/>
        <w:ind w:firstLineChars="200" w:firstLine="480"/>
        <w:jc w:val="left"/>
        <w:rPr>
          <w:rFonts w:ascii="宋体" w:eastAsia="宋体" w:hAnsi="宋体" w:cs="华文楷体"/>
          <w:color w:val="333333"/>
          <w:kern w:val="0"/>
          <w:sz w:val="24"/>
          <w:szCs w:val="24"/>
        </w:rPr>
      </w:pPr>
      <w:r w:rsidRPr="000A765F">
        <w:rPr>
          <w:rFonts w:ascii="宋体" w:eastAsia="宋体" w:hAnsi="宋体" w:cs="华文楷体" w:hint="eastAsia"/>
          <w:color w:val="333333"/>
          <w:kern w:val="0"/>
          <w:sz w:val="24"/>
          <w:szCs w:val="24"/>
        </w:rPr>
        <w:t xml:space="preserve">联系人： </w:t>
      </w:r>
    </w:p>
    <w:p w:rsidR="00D71AE6" w:rsidRPr="000A765F" w:rsidRDefault="00D71AE6" w:rsidP="007C6F88">
      <w:pPr>
        <w:widowControl/>
        <w:adjustRightInd w:val="0"/>
        <w:spacing w:line="520" w:lineRule="exact"/>
        <w:ind w:firstLineChars="200" w:firstLine="480"/>
        <w:jc w:val="left"/>
        <w:rPr>
          <w:rFonts w:ascii="宋体" w:eastAsia="宋体" w:hAnsi="宋体" w:cs="华文楷体"/>
          <w:color w:val="333333"/>
          <w:kern w:val="0"/>
          <w:sz w:val="24"/>
          <w:szCs w:val="24"/>
        </w:rPr>
      </w:pPr>
      <w:r w:rsidRPr="000A765F">
        <w:rPr>
          <w:rFonts w:ascii="宋体" w:eastAsia="宋体" w:hAnsi="宋体" w:cs="华文楷体" w:hint="eastAsia"/>
          <w:color w:val="333333"/>
          <w:kern w:val="0"/>
          <w:sz w:val="24"/>
          <w:szCs w:val="24"/>
        </w:rPr>
        <w:t xml:space="preserve">手机： </w:t>
      </w:r>
    </w:p>
    <w:p w:rsidR="00D71AE6" w:rsidRPr="000A765F" w:rsidRDefault="00D71AE6" w:rsidP="007C6F88">
      <w:pPr>
        <w:widowControl/>
        <w:adjustRightInd w:val="0"/>
        <w:spacing w:line="520" w:lineRule="exact"/>
        <w:ind w:firstLineChars="200" w:firstLine="480"/>
        <w:jc w:val="left"/>
        <w:rPr>
          <w:rFonts w:ascii="宋体" w:eastAsia="宋体" w:hAnsi="宋体" w:cs="华文楷体"/>
          <w:color w:val="333333"/>
          <w:kern w:val="0"/>
          <w:sz w:val="24"/>
          <w:szCs w:val="24"/>
        </w:rPr>
      </w:pPr>
      <w:r w:rsidRPr="000A765F">
        <w:rPr>
          <w:rFonts w:ascii="宋体" w:eastAsia="宋体" w:hAnsi="宋体" w:cs="华文楷体" w:hint="eastAsia"/>
          <w:color w:val="333333"/>
          <w:kern w:val="0"/>
          <w:sz w:val="24"/>
          <w:szCs w:val="24"/>
        </w:rPr>
        <w:t xml:space="preserve">邮箱：   </w:t>
      </w:r>
    </w:p>
    <w:p w:rsidR="00D71AE6" w:rsidRPr="000A765F" w:rsidRDefault="00D71AE6" w:rsidP="007C6F88">
      <w:pPr>
        <w:widowControl/>
        <w:adjustRightInd w:val="0"/>
        <w:spacing w:line="520" w:lineRule="exact"/>
        <w:ind w:firstLineChars="2200" w:firstLine="5280"/>
        <w:jc w:val="left"/>
        <w:rPr>
          <w:rFonts w:ascii="宋体" w:eastAsia="宋体" w:hAnsi="宋体" w:cs="华文楷体"/>
          <w:color w:val="333333"/>
          <w:kern w:val="0"/>
          <w:sz w:val="24"/>
          <w:szCs w:val="24"/>
        </w:rPr>
      </w:pPr>
      <w:r w:rsidRPr="000A765F">
        <w:rPr>
          <w:rFonts w:ascii="宋体" w:eastAsia="宋体" w:hAnsi="宋体" w:cs="华文楷体" w:hint="eastAsia"/>
          <w:color w:val="333333"/>
          <w:kern w:val="0"/>
          <w:sz w:val="24"/>
          <w:szCs w:val="24"/>
        </w:rPr>
        <w:t>单位（盖章）：</w:t>
      </w:r>
    </w:p>
    <w:p w:rsidR="00D71AE6" w:rsidRPr="000A765F" w:rsidRDefault="00D71AE6" w:rsidP="007C6F88">
      <w:pPr>
        <w:widowControl/>
        <w:shd w:val="clear" w:color="auto" w:fill="FFFFFF"/>
        <w:spacing w:after="15" w:line="520" w:lineRule="exact"/>
        <w:ind w:firstLineChars="2900" w:firstLine="6960"/>
        <w:jc w:val="left"/>
        <w:outlineLvl w:val="2"/>
        <w:rPr>
          <w:rFonts w:ascii="宋体" w:eastAsia="宋体" w:hAnsi="宋体" w:cs="华文楷体"/>
          <w:color w:val="333333"/>
          <w:kern w:val="0"/>
          <w:sz w:val="24"/>
          <w:szCs w:val="24"/>
        </w:rPr>
      </w:pPr>
      <w:r w:rsidRPr="000A765F">
        <w:rPr>
          <w:rFonts w:ascii="宋体" w:eastAsia="宋体" w:hAnsi="宋体" w:cs="华文楷体" w:hint="eastAsia"/>
          <w:color w:val="333333"/>
          <w:kern w:val="0"/>
          <w:sz w:val="24"/>
          <w:szCs w:val="24"/>
        </w:rPr>
        <w:t>年   月   日</w:t>
      </w:r>
    </w:p>
    <w:p w:rsidR="00E60668" w:rsidRDefault="000A765F" w:rsidP="007C6F88">
      <w:pPr>
        <w:pStyle w:val="a8"/>
        <w:widowControl/>
        <w:shd w:val="clear" w:color="auto" w:fill="FFFFFF"/>
        <w:spacing w:after="15" w:line="520" w:lineRule="exact"/>
        <w:ind w:firstLineChars="0" w:firstLine="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b/>
          <w:bCs/>
          <w:color w:val="333333"/>
          <w:kern w:val="0"/>
          <w:sz w:val="24"/>
          <w:szCs w:val="24"/>
        </w:rPr>
        <w:t>六</w:t>
      </w:r>
      <w:r w:rsidR="00092EB8">
        <w:rPr>
          <w:rFonts w:ascii="华文楷体" w:eastAsia="华文楷体" w:hAnsi="华文楷体" w:cs="华文楷体" w:hint="eastAsia"/>
          <w:b/>
          <w:bCs/>
          <w:color w:val="333333"/>
          <w:kern w:val="0"/>
          <w:sz w:val="24"/>
          <w:szCs w:val="24"/>
        </w:rPr>
        <w:t>、维护内容    </w:t>
      </w:r>
      <w:r w:rsidR="00092EB8">
        <w:rPr>
          <w:rFonts w:ascii="华文楷体" w:eastAsia="华文楷体" w:hAnsi="华文楷体" w:cs="华文楷体" w:hint="eastAsia"/>
          <w:color w:val="333333"/>
          <w:kern w:val="0"/>
          <w:sz w:val="24"/>
          <w:szCs w:val="24"/>
        </w:rPr>
        <w:t>                  </w:t>
      </w:r>
    </w:p>
    <w:p w:rsidR="0041029F" w:rsidRDefault="00092EB8" w:rsidP="007C6F88">
      <w:pPr>
        <w:pStyle w:val="a8"/>
        <w:widowControl/>
        <w:shd w:val="clear" w:color="auto" w:fill="FFFFFF"/>
        <w:spacing w:after="15" w:line="520" w:lineRule="exact"/>
        <w:ind w:firstLineChars="0"/>
        <w:jc w:val="left"/>
        <w:outlineLvl w:val="2"/>
        <w:rPr>
          <w:rFonts w:ascii="华文楷体" w:eastAsia="华文楷体" w:hAnsi="华文楷体" w:cs="华文楷体"/>
          <w:color w:val="333333"/>
          <w:kern w:val="0"/>
          <w:sz w:val="24"/>
          <w:szCs w:val="24"/>
        </w:rPr>
      </w:pPr>
      <w:proofErr w:type="gramStart"/>
      <w:r>
        <w:rPr>
          <w:rFonts w:ascii="华文楷体" w:eastAsia="华文楷体" w:hAnsi="华文楷体" w:cs="华文楷体" w:hint="eastAsia"/>
          <w:color w:val="333333"/>
          <w:kern w:val="0"/>
          <w:sz w:val="24"/>
          <w:szCs w:val="24"/>
        </w:rPr>
        <w:t>智能控电系统</w:t>
      </w:r>
      <w:proofErr w:type="gramEnd"/>
      <w:r>
        <w:rPr>
          <w:rFonts w:ascii="华文楷体" w:eastAsia="华文楷体" w:hAnsi="华文楷体" w:cs="华文楷体" w:hint="eastAsia"/>
          <w:color w:val="333333"/>
          <w:kern w:val="0"/>
          <w:sz w:val="24"/>
          <w:szCs w:val="24"/>
        </w:rPr>
        <w:t>设备、型号、数量及维护内容</w:t>
      </w:r>
    </w:p>
    <w:tbl>
      <w:tblPr>
        <w:tblStyle w:val="a5"/>
        <w:tblW w:w="9473" w:type="dxa"/>
        <w:tblLook w:val="04A0" w:firstRow="1" w:lastRow="0" w:firstColumn="1" w:lastColumn="0" w:noHBand="0" w:noVBand="1"/>
      </w:tblPr>
      <w:tblGrid>
        <w:gridCol w:w="768"/>
        <w:gridCol w:w="1741"/>
        <w:gridCol w:w="2091"/>
        <w:gridCol w:w="776"/>
        <w:gridCol w:w="770"/>
        <w:gridCol w:w="3327"/>
      </w:tblGrid>
      <w:tr w:rsidR="0041029F">
        <w:tc>
          <w:tcPr>
            <w:tcW w:w="768" w:type="dxa"/>
          </w:tcPr>
          <w:p w:rsidR="0041029F" w:rsidRDefault="00092EB8" w:rsidP="007C6F88">
            <w:pPr>
              <w:widowControl/>
              <w:spacing w:after="15" w:line="520" w:lineRule="exact"/>
              <w:jc w:val="center"/>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序号</w:t>
            </w:r>
          </w:p>
        </w:tc>
        <w:tc>
          <w:tcPr>
            <w:tcW w:w="1741" w:type="dxa"/>
          </w:tcPr>
          <w:p w:rsidR="0041029F" w:rsidRDefault="00092EB8" w:rsidP="007C6F88">
            <w:pPr>
              <w:widowControl/>
              <w:spacing w:after="15" w:line="520" w:lineRule="exact"/>
              <w:jc w:val="center"/>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设备名称</w:t>
            </w:r>
          </w:p>
        </w:tc>
        <w:tc>
          <w:tcPr>
            <w:tcW w:w="2091" w:type="dxa"/>
          </w:tcPr>
          <w:p w:rsidR="0041029F" w:rsidRDefault="00092EB8" w:rsidP="007C6F88">
            <w:pPr>
              <w:widowControl/>
              <w:spacing w:after="15" w:line="520" w:lineRule="exact"/>
              <w:jc w:val="center"/>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型号</w:t>
            </w:r>
          </w:p>
        </w:tc>
        <w:tc>
          <w:tcPr>
            <w:tcW w:w="776" w:type="dxa"/>
          </w:tcPr>
          <w:p w:rsidR="0041029F" w:rsidRDefault="00092EB8" w:rsidP="007C6F88">
            <w:pPr>
              <w:widowControl/>
              <w:spacing w:after="15" w:line="520" w:lineRule="exact"/>
              <w:jc w:val="center"/>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数量</w:t>
            </w:r>
          </w:p>
        </w:tc>
        <w:tc>
          <w:tcPr>
            <w:tcW w:w="770" w:type="dxa"/>
          </w:tcPr>
          <w:p w:rsidR="0041029F" w:rsidRDefault="00092EB8" w:rsidP="007C6F88">
            <w:pPr>
              <w:widowControl/>
              <w:spacing w:after="15" w:line="520" w:lineRule="exact"/>
              <w:jc w:val="center"/>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单位</w:t>
            </w:r>
          </w:p>
        </w:tc>
        <w:tc>
          <w:tcPr>
            <w:tcW w:w="3327" w:type="dxa"/>
          </w:tcPr>
          <w:p w:rsidR="0041029F" w:rsidRDefault="00092EB8" w:rsidP="007C6F88">
            <w:pPr>
              <w:widowControl/>
              <w:spacing w:after="15" w:line="520" w:lineRule="exact"/>
              <w:jc w:val="center"/>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维护内容</w:t>
            </w:r>
          </w:p>
        </w:tc>
      </w:tr>
      <w:tr w:rsidR="0041029F">
        <w:tc>
          <w:tcPr>
            <w:tcW w:w="768" w:type="dxa"/>
          </w:tcPr>
          <w:p w:rsidR="0041029F" w:rsidRDefault="00092EB8" w:rsidP="007C6F88">
            <w:pPr>
              <w:widowControl/>
              <w:spacing w:after="15" w:line="520" w:lineRule="exact"/>
              <w:jc w:val="center"/>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1</w:t>
            </w:r>
          </w:p>
        </w:tc>
        <w:tc>
          <w:tcPr>
            <w:tcW w:w="1741"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智能电控软件</w:t>
            </w:r>
          </w:p>
        </w:tc>
        <w:tc>
          <w:tcPr>
            <w:tcW w:w="2091"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CH-DK-300</w:t>
            </w:r>
          </w:p>
        </w:tc>
        <w:tc>
          <w:tcPr>
            <w:tcW w:w="776"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1</w:t>
            </w:r>
          </w:p>
        </w:tc>
        <w:tc>
          <w:tcPr>
            <w:tcW w:w="770" w:type="dxa"/>
          </w:tcPr>
          <w:p w:rsidR="0041029F" w:rsidRDefault="00092EB8" w:rsidP="007C6F88">
            <w:pPr>
              <w:widowControl/>
              <w:spacing w:after="15" w:line="520" w:lineRule="exact"/>
              <w:jc w:val="center"/>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套</w:t>
            </w:r>
          </w:p>
        </w:tc>
        <w:tc>
          <w:tcPr>
            <w:tcW w:w="3327"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数据管理及维护、增补电量</w:t>
            </w:r>
          </w:p>
        </w:tc>
      </w:tr>
      <w:tr w:rsidR="0041029F">
        <w:tc>
          <w:tcPr>
            <w:tcW w:w="768" w:type="dxa"/>
          </w:tcPr>
          <w:p w:rsidR="0041029F" w:rsidRDefault="00092EB8" w:rsidP="007C6F88">
            <w:pPr>
              <w:widowControl/>
              <w:spacing w:after="15" w:line="520" w:lineRule="exact"/>
              <w:jc w:val="center"/>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2</w:t>
            </w:r>
          </w:p>
        </w:tc>
        <w:tc>
          <w:tcPr>
            <w:tcW w:w="1741"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智能电表</w:t>
            </w:r>
          </w:p>
        </w:tc>
        <w:tc>
          <w:tcPr>
            <w:tcW w:w="2091"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CDDS600/R/K</w:t>
            </w:r>
          </w:p>
        </w:tc>
        <w:tc>
          <w:tcPr>
            <w:tcW w:w="776"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1955</w:t>
            </w:r>
          </w:p>
        </w:tc>
        <w:tc>
          <w:tcPr>
            <w:tcW w:w="770" w:type="dxa"/>
          </w:tcPr>
          <w:p w:rsidR="0041029F" w:rsidRDefault="00092EB8" w:rsidP="007C6F88">
            <w:pPr>
              <w:widowControl/>
              <w:spacing w:after="15" w:line="520" w:lineRule="exact"/>
              <w:jc w:val="center"/>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台</w:t>
            </w:r>
          </w:p>
        </w:tc>
        <w:tc>
          <w:tcPr>
            <w:tcW w:w="3327"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排查解决仪表故障，</w:t>
            </w:r>
            <w:proofErr w:type="gramStart"/>
            <w:r>
              <w:rPr>
                <w:rFonts w:ascii="华文楷体" w:eastAsia="华文楷体" w:hAnsi="华文楷体" w:cs="华文楷体" w:hint="eastAsia"/>
                <w:color w:val="333333"/>
                <w:kern w:val="0"/>
                <w:sz w:val="24"/>
                <w:szCs w:val="24"/>
              </w:rPr>
              <w:t>遇损更换</w:t>
            </w:r>
            <w:proofErr w:type="gramEnd"/>
          </w:p>
        </w:tc>
      </w:tr>
      <w:tr w:rsidR="0041029F">
        <w:tc>
          <w:tcPr>
            <w:tcW w:w="768" w:type="dxa"/>
          </w:tcPr>
          <w:p w:rsidR="0041029F" w:rsidRDefault="00092EB8" w:rsidP="007C6F88">
            <w:pPr>
              <w:widowControl/>
              <w:spacing w:after="15" w:line="520" w:lineRule="exact"/>
              <w:jc w:val="center"/>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3</w:t>
            </w:r>
          </w:p>
        </w:tc>
        <w:tc>
          <w:tcPr>
            <w:tcW w:w="1741"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数据采集器</w:t>
            </w:r>
          </w:p>
        </w:tc>
        <w:tc>
          <w:tcPr>
            <w:tcW w:w="2091"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CH-BA-550</w:t>
            </w:r>
          </w:p>
        </w:tc>
        <w:tc>
          <w:tcPr>
            <w:tcW w:w="776"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72</w:t>
            </w:r>
          </w:p>
        </w:tc>
        <w:tc>
          <w:tcPr>
            <w:tcW w:w="770" w:type="dxa"/>
          </w:tcPr>
          <w:p w:rsidR="0041029F" w:rsidRDefault="00092EB8" w:rsidP="007C6F88">
            <w:pPr>
              <w:widowControl/>
              <w:spacing w:after="15" w:line="520" w:lineRule="exact"/>
              <w:jc w:val="center"/>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台</w:t>
            </w:r>
          </w:p>
        </w:tc>
        <w:tc>
          <w:tcPr>
            <w:tcW w:w="3327"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排查通讯故障，</w:t>
            </w:r>
            <w:proofErr w:type="gramStart"/>
            <w:r>
              <w:rPr>
                <w:rFonts w:ascii="华文楷体" w:eastAsia="华文楷体" w:hAnsi="华文楷体" w:cs="华文楷体" w:hint="eastAsia"/>
                <w:color w:val="333333"/>
                <w:kern w:val="0"/>
                <w:sz w:val="24"/>
                <w:szCs w:val="24"/>
              </w:rPr>
              <w:t>遇损更换</w:t>
            </w:r>
            <w:proofErr w:type="gramEnd"/>
          </w:p>
        </w:tc>
      </w:tr>
      <w:tr w:rsidR="0041029F">
        <w:tc>
          <w:tcPr>
            <w:tcW w:w="768" w:type="dxa"/>
          </w:tcPr>
          <w:p w:rsidR="0041029F" w:rsidRDefault="00092EB8" w:rsidP="007C6F88">
            <w:pPr>
              <w:widowControl/>
              <w:spacing w:after="15" w:line="520" w:lineRule="exact"/>
              <w:jc w:val="center"/>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4</w:t>
            </w:r>
          </w:p>
        </w:tc>
        <w:tc>
          <w:tcPr>
            <w:tcW w:w="1741"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数据集中器</w:t>
            </w:r>
          </w:p>
        </w:tc>
        <w:tc>
          <w:tcPr>
            <w:tcW w:w="2091"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CH-BA-550-T</w:t>
            </w:r>
          </w:p>
        </w:tc>
        <w:tc>
          <w:tcPr>
            <w:tcW w:w="776"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18</w:t>
            </w:r>
          </w:p>
        </w:tc>
        <w:tc>
          <w:tcPr>
            <w:tcW w:w="770" w:type="dxa"/>
          </w:tcPr>
          <w:p w:rsidR="0041029F" w:rsidRDefault="00092EB8" w:rsidP="007C6F88">
            <w:pPr>
              <w:widowControl/>
              <w:spacing w:after="15" w:line="520" w:lineRule="exact"/>
              <w:jc w:val="center"/>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台</w:t>
            </w:r>
          </w:p>
        </w:tc>
        <w:tc>
          <w:tcPr>
            <w:tcW w:w="3327"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排查通讯故障</w:t>
            </w:r>
          </w:p>
        </w:tc>
      </w:tr>
      <w:tr w:rsidR="0041029F">
        <w:tc>
          <w:tcPr>
            <w:tcW w:w="768" w:type="dxa"/>
          </w:tcPr>
          <w:p w:rsidR="0041029F" w:rsidRDefault="00092EB8" w:rsidP="007C6F88">
            <w:pPr>
              <w:widowControl/>
              <w:spacing w:after="15" w:line="520" w:lineRule="exact"/>
              <w:jc w:val="center"/>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5</w:t>
            </w:r>
          </w:p>
        </w:tc>
        <w:tc>
          <w:tcPr>
            <w:tcW w:w="1741"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时间控制器</w:t>
            </w:r>
          </w:p>
        </w:tc>
        <w:tc>
          <w:tcPr>
            <w:tcW w:w="2091"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CDDS600-SJ/R</w:t>
            </w:r>
          </w:p>
        </w:tc>
        <w:tc>
          <w:tcPr>
            <w:tcW w:w="776"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1907</w:t>
            </w:r>
          </w:p>
        </w:tc>
        <w:tc>
          <w:tcPr>
            <w:tcW w:w="770" w:type="dxa"/>
          </w:tcPr>
          <w:p w:rsidR="0041029F" w:rsidRDefault="00092EB8" w:rsidP="007C6F88">
            <w:pPr>
              <w:widowControl/>
              <w:spacing w:after="15" w:line="520" w:lineRule="exact"/>
              <w:jc w:val="center"/>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台</w:t>
            </w:r>
          </w:p>
        </w:tc>
        <w:tc>
          <w:tcPr>
            <w:tcW w:w="3327"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排查解决故障，</w:t>
            </w:r>
            <w:proofErr w:type="gramStart"/>
            <w:r>
              <w:rPr>
                <w:rFonts w:ascii="华文楷体" w:eastAsia="华文楷体" w:hAnsi="华文楷体" w:cs="华文楷体" w:hint="eastAsia"/>
                <w:color w:val="333333"/>
                <w:kern w:val="0"/>
                <w:sz w:val="24"/>
                <w:szCs w:val="24"/>
              </w:rPr>
              <w:t>遇损更换</w:t>
            </w:r>
            <w:proofErr w:type="gramEnd"/>
          </w:p>
        </w:tc>
      </w:tr>
      <w:tr w:rsidR="0041029F">
        <w:tc>
          <w:tcPr>
            <w:tcW w:w="768" w:type="dxa"/>
          </w:tcPr>
          <w:p w:rsidR="0041029F" w:rsidRDefault="00092EB8" w:rsidP="007C6F88">
            <w:pPr>
              <w:widowControl/>
              <w:spacing w:after="15" w:line="520" w:lineRule="exact"/>
              <w:jc w:val="center"/>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6</w:t>
            </w:r>
          </w:p>
        </w:tc>
        <w:tc>
          <w:tcPr>
            <w:tcW w:w="1741"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线路巡检</w:t>
            </w:r>
          </w:p>
        </w:tc>
        <w:tc>
          <w:tcPr>
            <w:tcW w:w="2091" w:type="dxa"/>
          </w:tcPr>
          <w:p w:rsidR="0041029F" w:rsidRDefault="0041029F" w:rsidP="007C6F88">
            <w:pPr>
              <w:widowControl/>
              <w:spacing w:after="15" w:line="520" w:lineRule="exact"/>
              <w:jc w:val="left"/>
              <w:outlineLvl w:val="2"/>
              <w:rPr>
                <w:rFonts w:ascii="华文楷体" w:eastAsia="华文楷体" w:hAnsi="华文楷体" w:cs="华文楷体"/>
                <w:color w:val="333333"/>
                <w:kern w:val="0"/>
                <w:sz w:val="24"/>
                <w:szCs w:val="24"/>
              </w:rPr>
            </w:pPr>
          </w:p>
        </w:tc>
        <w:tc>
          <w:tcPr>
            <w:tcW w:w="776" w:type="dxa"/>
          </w:tcPr>
          <w:p w:rsidR="0041029F" w:rsidRDefault="0041029F" w:rsidP="007C6F88">
            <w:pPr>
              <w:widowControl/>
              <w:spacing w:after="15" w:line="520" w:lineRule="exact"/>
              <w:jc w:val="left"/>
              <w:outlineLvl w:val="2"/>
              <w:rPr>
                <w:rFonts w:ascii="华文楷体" w:eastAsia="华文楷体" w:hAnsi="华文楷体" w:cs="华文楷体"/>
                <w:color w:val="333333"/>
                <w:kern w:val="0"/>
                <w:sz w:val="24"/>
                <w:szCs w:val="24"/>
              </w:rPr>
            </w:pPr>
          </w:p>
        </w:tc>
        <w:tc>
          <w:tcPr>
            <w:tcW w:w="770" w:type="dxa"/>
          </w:tcPr>
          <w:p w:rsidR="0041029F" w:rsidRDefault="0041029F" w:rsidP="007C6F88">
            <w:pPr>
              <w:widowControl/>
              <w:spacing w:after="15" w:line="520" w:lineRule="exact"/>
              <w:jc w:val="left"/>
              <w:outlineLvl w:val="2"/>
              <w:rPr>
                <w:rFonts w:ascii="华文楷体" w:eastAsia="华文楷体" w:hAnsi="华文楷体" w:cs="华文楷体"/>
                <w:color w:val="333333"/>
                <w:kern w:val="0"/>
                <w:sz w:val="24"/>
                <w:szCs w:val="24"/>
              </w:rPr>
            </w:pPr>
          </w:p>
        </w:tc>
        <w:tc>
          <w:tcPr>
            <w:tcW w:w="3327" w:type="dxa"/>
          </w:tcPr>
          <w:p w:rsidR="0041029F" w:rsidRDefault="00092EB8" w:rsidP="007C6F88">
            <w:pPr>
              <w:widowControl/>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通讯线路故障排除</w:t>
            </w:r>
          </w:p>
        </w:tc>
      </w:tr>
    </w:tbl>
    <w:p w:rsidR="0041029F" w:rsidRDefault="000A765F" w:rsidP="007C6F88">
      <w:pPr>
        <w:widowControl/>
        <w:shd w:val="clear" w:color="auto" w:fill="FFFFFF"/>
        <w:spacing w:after="15" w:line="520" w:lineRule="exact"/>
        <w:jc w:val="left"/>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七</w:t>
      </w:r>
      <w:r w:rsidR="00092EB8">
        <w:rPr>
          <w:rFonts w:ascii="华文楷体" w:eastAsia="华文楷体" w:hAnsi="华文楷体" w:cs="华文楷体" w:hint="eastAsia"/>
          <w:b/>
          <w:bCs/>
          <w:color w:val="333333"/>
          <w:kern w:val="0"/>
          <w:sz w:val="24"/>
          <w:szCs w:val="24"/>
        </w:rPr>
        <w:t>、服务质量</w:t>
      </w:r>
    </w:p>
    <w:p w:rsidR="0041029F" w:rsidRDefault="00092EB8"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lastRenderedPageBreak/>
        <w:t>1、主动维护：提高服务意识，主动进行设备巡检和回访，在原有维护流程的基础上，要求每月至少一次对设备进行远程巡检，发现问题和隐患及时排查解决；并主动</w:t>
      </w:r>
      <w:proofErr w:type="gramStart"/>
      <w:r>
        <w:rPr>
          <w:rFonts w:ascii="华文楷体" w:eastAsia="华文楷体" w:hAnsi="华文楷体" w:cs="华文楷体" w:hint="eastAsia"/>
          <w:color w:val="333333"/>
          <w:kern w:val="0"/>
          <w:sz w:val="24"/>
          <w:szCs w:val="24"/>
        </w:rPr>
        <w:t>与宿管部</w:t>
      </w:r>
      <w:proofErr w:type="gramEnd"/>
      <w:r>
        <w:rPr>
          <w:rFonts w:ascii="华文楷体" w:eastAsia="华文楷体" w:hAnsi="华文楷体" w:cs="华文楷体" w:hint="eastAsia"/>
          <w:color w:val="333333"/>
          <w:kern w:val="0"/>
          <w:sz w:val="24"/>
          <w:szCs w:val="24"/>
        </w:rPr>
        <w:t>领导沟通和对公寓楼管进行服务回访。</w:t>
      </w:r>
    </w:p>
    <w:p w:rsidR="0041029F" w:rsidRDefault="00092EB8"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2、认真遵守和执行学校相关规章制度，员工进楼工作必须佩带工作证件；维修人员电话保证24小时开机，接到报修电话要在第一时间内排除故障，保证学生正常用电。</w:t>
      </w:r>
    </w:p>
    <w:p w:rsidR="0041029F" w:rsidRDefault="00092EB8"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3、安全责任，中标方如违反安全操作制度及相关的操作制度所造成的人身安全事故、设备损坏等均有中标方负责赔偿。</w:t>
      </w:r>
    </w:p>
    <w:p w:rsidR="0041029F" w:rsidRDefault="00092EB8"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4、</w:t>
      </w:r>
      <w:proofErr w:type="gramStart"/>
      <w:r>
        <w:rPr>
          <w:rFonts w:ascii="华文楷体" w:eastAsia="华文楷体" w:hAnsi="华文楷体" w:cs="华文楷体" w:hint="eastAsia"/>
          <w:color w:val="333333"/>
          <w:kern w:val="0"/>
          <w:sz w:val="24"/>
          <w:szCs w:val="24"/>
        </w:rPr>
        <w:t>维保服务</w:t>
      </w:r>
      <w:proofErr w:type="gramEnd"/>
      <w:r>
        <w:rPr>
          <w:rFonts w:ascii="华文楷体" w:eastAsia="华文楷体" w:hAnsi="华文楷体" w:cs="华文楷体" w:hint="eastAsia"/>
          <w:color w:val="333333"/>
          <w:kern w:val="0"/>
          <w:sz w:val="24"/>
          <w:szCs w:val="24"/>
        </w:rPr>
        <w:t>方式为包工包料，但是不包含主材，主材为：智能电表、数据采集器、数据集中器、时间控制器。</w:t>
      </w:r>
    </w:p>
    <w:p w:rsidR="0041029F" w:rsidRDefault="00092EB8"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5、维修保养公司每次维修保养后应提交书面维修保养报告（工作单）给甲方，双方签字存档；维修保养合同期满后，维修保养公司应向招标方提交详细的维修保养报告、维修保养月、季、年报表，检测、试验记录和统计资料等。</w:t>
      </w:r>
    </w:p>
    <w:p w:rsidR="0041029F" w:rsidRDefault="00092EB8"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6、中标单位维修工具、劳动安全用品自行解决。</w:t>
      </w:r>
    </w:p>
    <w:p w:rsidR="0041029F" w:rsidRDefault="000A765F" w:rsidP="007C6F88">
      <w:pPr>
        <w:widowControl/>
        <w:shd w:val="clear" w:color="auto" w:fill="FFFFFF"/>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b/>
          <w:bCs/>
          <w:color w:val="333333"/>
          <w:kern w:val="0"/>
          <w:sz w:val="24"/>
          <w:szCs w:val="24"/>
        </w:rPr>
        <w:t>八</w:t>
      </w:r>
      <w:r w:rsidR="00092EB8">
        <w:rPr>
          <w:rFonts w:ascii="华文楷体" w:eastAsia="华文楷体" w:hAnsi="华文楷体" w:cs="华文楷体" w:hint="eastAsia"/>
          <w:b/>
          <w:bCs/>
          <w:color w:val="333333"/>
          <w:kern w:val="0"/>
          <w:sz w:val="24"/>
          <w:szCs w:val="24"/>
        </w:rPr>
        <w:t>、</w:t>
      </w:r>
      <w:proofErr w:type="gramStart"/>
      <w:r w:rsidR="00092EB8">
        <w:rPr>
          <w:rFonts w:ascii="华文楷体" w:eastAsia="华文楷体" w:hAnsi="华文楷体" w:cs="华文楷体" w:hint="eastAsia"/>
          <w:b/>
          <w:bCs/>
          <w:color w:val="333333"/>
          <w:kern w:val="0"/>
          <w:sz w:val="24"/>
          <w:szCs w:val="24"/>
        </w:rPr>
        <w:t>维保时限</w:t>
      </w:r>
      <w:proofErr w:type="gramEnd"/>
      <w:r w:rsidR="00092EB8">
        <w:rPr>
          <w:rFonts w:ascii="华文楷体" w:eastAsia="华文楷体" w:hAnsi="华文楷体" w:cs="华文楷体" w:hint="eastAsia"/>
          <w:b/>
          <w:bCs/>
          <w:color w:val="333333"/>
          <w:kern w:val="0"/>
          <w:sz w:val="24"/>
          <w:szCs w:val="24"/>
        </w:rPr>
        <w:t>及支付方式</w:t>
      </w:r>
    </w:p>
    <w:p w:rsidR="0041029F" w:rsidRDefault="00092EB8"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1、服务时限为</w:t>
      </w:r>
      <w:r w:rsidR="00B17B32">
        <w:rPr>
          <w:rFonts w:ascii="华文楷体" w:eastAsia="华文楷体" w:hAnsi="华文楷体" w:cs="华文楷体" w:hint="eastAsia"/>
          <w:color w:val="333333"/>
          <w:kern w:val="0"/>
          <w:sz w:val="24"/>
          <w:szCs w:val="24"/>
        </w:rPr>
        <w:t>3</w:t>
      </w:r>
      <w:r w:rsidR="00C65D5B">
        <w:rPr>
          <w:rFonts w:ascii="华文楷体" w:eastAsia="华文楷体" w:hAnsi="华文楷体" w:cs="华文楷体"/>
          <w:color w:val="333333"/>
          <w:kern w:val="0"/>
          <w:sz w:val="24"/>
          <w:szCs w:val="24"/>
        </w:rPr>
        <w:t>7</w:t>
      </w:r>
      <w:r w:rsidR="00B17B32">
        <w:rPr>
          <w:rFonts w:ascii="华文楷体" w:eastAsia="华文楷体" w:hAnsi="华文楷体" w:cs="华文楷体" w:hint="eastAsia"/>
          <w:color w:val="333333"/>
          <w:kern w:val="0"/>
          <w:sz w:val="24"/>
          <w:szCs w:val="24"/>
        </w:rPr>
        <w:t>个月</w:t>
      </w:r>
      <w:r>
        <w:rPr>
          <w:rFonts w:ascii="华文楷体" w:eastAsia="华文楷体" w:hAnsi="华文楷体" w:cs="华文楷体" w:hint="eastAsia"/>
          <w:color w:val="333333"/>
          <w:kern w:val="0"/>
          <w:sz w:val="24"/>
          <w:szCs w:val="24"/>
        </w:rPr>
        <w:t>，</w:t>
      </w:r>
      <w:r w:rsidR="00B17B32">
        <w:rPr>
          <w:rFonts w:ascii="华文楷体" w:eastAsia="华文楷体" w:hAnsi="华文楷体" w:cs="华文楷体" w:hint="eastAsia"/>
          <w:color w:val="333333"/>
          <w:kern w:val="0"/>
          <w:sz w:val="24"/>
          <w:szCs w:val="24"/>
        </w:rPr>
        <w:t>采取“12+12+1</w:t>
      </w:r>
      <w:r w:rsidR="00860BC6">
        <w:rPr>
          <w:rFonts w:ascii="华文楷体" w:eastAsia="华文楷体" w:hAnsi="华文楷体" w:cs="华文楷体"/>
          <w:color w:val="333333"/>
          <w:kern w:val="0"/>
          <w:sz w:val="24"/>
          <w:szCs w:val="24"/>
        </w:rPr>
        <w:t>3</w:t>
      </w:r>
      <w:r w:rsidR="00B17B32">
        <w:rPr>
          <w:rFonts w:ascii="华文楷体" w:eastAsia="华文楷体" w:hAnsi="华文楷体" w:cs="华文楷体" w:hint="eastAsia"/>
          <w:color w:val="333333"/>
          <w:kern w:val="0"/>
          <w:sz w:val="24"/>
          <w:szCs w:val="24"/>
        </w:rPr>
        <w:t>”模式，</w:t>
      </w:r>
      <w:r>
        <w:rPr>
          <w:rFonts w:ascii="华文楷体" w:eastAsia="华文楷体" w:hAnsi="华文楷体" w:cs="华文楷体" w:hint="eastAsia"/>
          <w:color w:val="333333"/>
          <w:kern w:val="0"/>
          <w:sz w:val="24"/>
          <w:szCs w:val="24"/>
        </w:rPr>
        <w:t>合同一年一签，一年合同到期后，经由招标单位考核通过后方可续签（提前30天）</w:t>
      </w:r>
      <w:r w:rsidR="00B17B32">
        <w:rPr>
          <w:rFonts w:ascii="华文楷体" w:eastAsia="华文楷体" w:hAnsi="华文楷体" w:cs="华文楷体" w:hint="eastAsia"/>
          <w:color w:val="333333"/>
          <w:kern w:val="0"/>
          <w:sz w:val="24"/>
          <w:szCs w:val="24"/>
        </w:rPr>
        <w:t>，最后</w:t>
      </w:r>
      <w:r w:rsidR="00187F0F">
        <w:rPr>
          <w:rFonts w:ascii="华文楷体" w:eastAsia="华文楷体" w:hAnsi="华文楷体" w:cs="华文楷体"/>
          <w:color w:val="333333"/>
          <w:kern w:val="0"/>
          <w:sz w:val="24"/>
          <w:szCs w:val="24"/>
        </w:rPr>
        <w:t>13</w:t>
      </w:r>
      <w:r w:rsidR="00187F0F">
        <w:rPr>
          <w:rFonts w:ascii="华文楷体" w:eastAsia="华文楷体" w:hAnsi="华文楷体" w:cs="华文楷体" w:hint="eastAsia"/>
          <w:color w:val="333333"/>
          <w:kern w:val="0"/>
          <w:sz w:val="24"/>
          <w:szCs w:val="24"/>
        </w:rPr>
        <w:t>个</w:t>
      </w:r>
      <w:r w:rsidR="00187F0F">
        <w:rPr>
          <w:rFonts w:ascii="华文楷体" w:eastAsia="华文楷体" w:hAnsi="华文楷体" w:cs="华文楷体"/>
          <w:color w:val="333333"/>
          <w:kern w:val="0"/>
          <w:sz w:val="24"/>
          <w:szCs w:val="24"/>
        </w:rPr>
        <w:t>月</w:t>
      </w:r>
      <w:r w:rsidR="00B17B32">
        <w:rPr>
          <w:rFonts w:ascii="华文楷体" w:eastAsia="华文楷体" w:hAnsi="华文楷体" w:cs="华文楷体" w:hint="eastAsia"/>
          <w:color w:val="333333"/>
          <w:kern w:val="0"/>
          <w:sz w:val="24"/>
          <w:szCs w:val="24"/>
        </w:rPr>
        <w:t>合同金额为“年度报价/</w:t>
      </w:r>
      <w:r w:rsidR="00C65D5B">
        <w:rPr>
          <w:rFonts w:ascii="华文楷体" w:eastAsia="华文楷体" w:hAnsi="华文楷体" w:cs="华文楷体"/>
          <w:color w:val="333333"/>
          <w:kern w:val="0"/>
          <w:sz w:val="24"/>
          <w:szCs w:val="24"/>
        </w:rPr>
        <w:t>12</w:t>
      </w:r>
      <w:r w:rsidR="00860BC6">
        <w:rPr>
          <w:rFonts w:ascii="华文楷体" w:eastAsia="华文楷体" w:hAnsi="华文楷体" w:cs="华文楷体"/>
          <w:color w:val="333333"/>
          <w:kern w:val="0"/>
          <w:sz w:val="24"/>
          <w:szCs w:val="24"/>
        </w:rPr>
        <w:t>*13</w:t>
      </w:r>
      <w:r w:rsidR="00B17B32">
        <w:rPr>
          <w:rFonts w:ascii="华文楷体" w:eastAsia="华文楷体" w:hAnsi="华文楷体" w:cs="华文楷体" w:hint="eastAsia"/>
          <w:color w:val="333333"/>
          <w:kern w:val="0"/>
          <w:sz w:val="24"/>
          <w:szCs w:val="24"/>
        </w:rPr>
        <w:t>”</w:t>
      </w:r>
      <w:r>
        <w:rPr>
          <w:rFonts w:ascii="华文楷体" w:eastAsia="华文楷体" w:hAnsi="华文楷体" w:cs="华文楷体" w:hint="eastAsia"/>
          <w:color w:val="333333"/>
          <w:kern w:val="0"/>
          <w:sz w:val="24"/>
          <w:szCs w:val="24"/>
        </w:rPr>
        <w:t>。</w:t>
      </w:r>
    </w:p>
    <w:p w:rsidR="0041029F" w:rsidRDefault="00092EB8"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2、付款方式</w:t>
      </w:r>
      <w:r w:rsidR="00860BC6">
        <w:rPr>
          <w:rFonts w:ascii="华文楷体" w:eastAsia="华文楷体" w:hAnsi="华文楷体" w:cs="华文楷体" w:hint="eastAsia"/>
          <w:color w:val="333333"/>
          <w:kern w:val="0"/>
          <w:sz w:val="24"/>
          <w:szCs w:val="24"/>
        </w:rPr>
        <w:t>：前两</w:t>
      </w:r>
      <w:r w:rsidR="00860BC6">
        <w:rPr>
          <w:rFonts w:ascii="华文楷体" w:eastAsia="华文楷体" w:hAnsi="华文楷体" w:cs="华文楷体"/>
          <w:color w:val="333333"/>
          <w:kern w:val="0"/>
          <w:sz w:val="24"/>
          <w:szCs w:val="24"/>
        </w:rPr>
        <w:t>年</w:t>
      </w:r>
      <w:r>
        <w:rPr>
          <w:rFonts w:ascii="华文楷体" w:eastAsia="华文楷体" w:hAnsi="华文楷体" w:cs="华文楷体" w:hint="eastAsia"/>
          <w:color w:val="333333"/>
          <w:kern w:val="0"/>
          <w:sz w:val="24"/>
          <w:szCs w:val="24"/>
        </w:rPr>
        <w:t>合同生效后，一次性支付</w:t>
      </w:r>
      <w:r w:rsidR="00860BC6">
        <w:rPr>
          <w:rFonts w:ascii="华文楷体" w:eastAsia="华文楷体" w:hAnsi="华文楷体" w:cs="华文楷体" w:hint="eastAsia"/>
          <w:color w:val="333333"/>
          <w:kern w:val="0"/>
          <w:sz w:val="24"/>
          <w:szCs w:val="24"/>
        </w:rPr>
        <w:t>当年</w:t>
      </w:r>
      <w:r>
        <w:rPr>
          <w:rFonts w:ascii="华文楷体" w:eastAsia="华文楷体" w:hAnsi="华文楷体" w:cs="华文楷体" w:hint="eastAsia"/>
          <w:color w:val="333333"/>
          <w:kern w:val="0"/>
          <w:sz w:val="24"/>
          <w:szCs w:val="24"/>
        </w:rPr>
        <w:t>合同总金额的</w:t>
      </w:r>
      <w:r w:rsidR="00860BC6">
        <w:rPr>
          <w:rFonts w:ascii="华文楷体" w:eastAsia="华文楷体" w:hAnsi="华文楷体" w:cs="华文楷体"/>
          <w:color w:val="333333"/>
          <w:kern w:val="0"/>
          <w:sz w:val="24"/>
          <w:szCs w:val="24"/>
        </w:rPr>
        <w:t>10</w:t>
      </w:r>
      <w:r>
        <w:rPr>
          <w:rFonts w:ascii="华文楷体" w:eastAsia="华文楷体" w:hAnsi="华文楷体" w:cs="华文楷体" w:hint="eastAsia"/>
          <w:color w:val="333333"/>
          <w:kern w:val="0"/>
          <w:sz w:val="24"/>
          <w:szCs w:val="24"/>
        </w:rPr>
        <w:t>0％</w:t>
      </w:r>
      <w:r w:rsidR="00860BC6">
        <w:rPr>
          <w:rFonts w:ascii="华文楷体" w:eastAsia="华文楷体" w:hAnsi="华文楷体" w:cs="华文楷体" w:hint="eastAsia"/>
          <w:color w:val="333333"/>
          <w:kern w:val="0"/>
          <w:sz w:val="24"/>
          <w:szCs w:val="24"/>
        </w:rPr>
        <w:t>；</w:t>
      </w:r>
      <w:r w:rsidR="00860BC6">
        <w:rPr>
          <w:rFonts w:ascii="华文楷体" w:eastAsia="华文楷体" w:hAnsi="华文楷体" w:cs="华文楷体"/>
          <w:color w:val="333333"/>
          <w:kern w:val="0"/>
          <w:sz w:val="24"/>
          <w:szCs w:val="24"/>
        </w:rPr>
        <w:t>第三年合同生效后，一次性</w:t>
      </w:r>
      <w:r w:rsidR="00860BC6">
        <w:rPr>
          <w:rFonts w:ascii="华文楷体" w:eastAsia="华文楷体" w:hAnsi="华文楷体" w:cs="华文楷体" w:hint="eastAsia"/>
          <w:color w:val="333333"/>
          <w:kern w:val="0"/>
          <w:sz w:val="24"/>
          <w:szCs w:val="24"/>
        </w:rPr>
        <w:t>支付当年合同总金额的</w:t>
      </w:r>
      <w:r w:rsidR="00860BC6">
        <w:rPr>
          <w:rFonts w:ascii="华文楷体" w:eastAsia="华文楷体" w:hAnsi="华文楷体" w:cs="华文楷体"/>
          <w:color w:val="333333"/>
          <w:kern w:val="0"/>
          <w:sz w:val="24"/>
          <w:szCs w:val="24"/>
        </w:rPr>
        <w:t>5</w:t>
      </w:r>
      <w:r w:rsidR="00860BC6">
        <w:rPr>
          <w:rFonts w:ascii="华文楷体" w:eastAsia="华文楷体" w:hAnsi="华文楷体" w:cs="华文楷体" w:hint="eastAsia"/>
          <w:color w:val="333333"/>
          <w:kern w:val="0"/>
          <w:sz w:val="24"/>
          <w:szCs w:val="24"/>
        </w:rPr>
        <w:t>0％</w:t>
      </w:r>
      <w:r>
        <w:rPr>
          <w:rFonts w:ascii="华文楷体" w:eastAsia="华文楷体" w:hAnsi="华文楷体" w:cs="华文楷体" w:hint="eastAsia"/>
          <w:color w:val="333333"/>
          <w:kern w:val="0"/>
          <w:sz w:val="24"/>
          <w:szCs w:val="24"/>
        </w:rPr>
        <w:t>,合同到期后10日支付</w:t>
      </w:r>
      <w:r w:rsidR="00860BC6">
        <w:rPr>
          <w:rFonts w:ascii="华文楷体" w:eastAsia="华文楷体" w:hAnsi="华文楷体" w:cs="华文楷体"/>
          <w:color w:val="333333"/>
          <w:kern w:val="0"/>
          <w:sz w:val="24"/>
          <w:szCs w:val="24"/>
        </w:rPr>
        <w:t>5</w:t>
      </w:r>
      <w:r>
        <w:rPr>
          <w:rFonts w:ascii="华文楷体" w:eastAsia="华文楷体" w:hAnsi="华文楷体" w:cs="华文楷体" w:hint="eastAsia"/>
          <w:color w:val="333333"/>
          <w:kern w:val="0"/>
          <w:sz w:val="24"/>
          <w:szCs w:val="24"/>
        </w:rPr>
        <w:t>0%。</w:t>
      </w:r>
    </w:p>
    <w:p w:rsidR="0041029F" w:rsidRDefault="00375EC6" w:rsidP="007C6F88">
      <w:pPr>
        <w:widowControl/>
        <w:shd w:val="clear" w:color="auto" w:fill="FFFFFF"/>
        <w:spacing w:after="15" w:line="520" w:lineRule="exact"/>
        <w:jc w:val="left"/>
        <w:outlineLvl w:val="2"/>
        <w:rPr>
          <w:rFonts w:ascii="华文楷体" w:eastAsia="华文楷体" w:hAnsi="华文楷体" w:cs="华文楷体"/>
          <w:b/>
          <w:bCs/>
          <w:color w:val="333333"/>
          <w:kern w:val="0"/>
          <w:sz w:val="24"/>
          <w:szCs w:val="24"/>
        </w:rPr>
      </w:pPr>
      <w:r>
        <w:rPr>
          <w:rFonts w:ascii="华文楷体" w:eastAsia="华文楷体" w:hAnsi="华文楷体" w:cs="华文楷体" w:hint="eastAsia"/>
          <w:b/>
          <w:bCs/>
          <w:color w:val="333333"/>
          <w:kern w:val="0"/>
          <w:sz w:val="24"/>
          <w:szCs w:val="24"/>
        </w:rPr>
        <w:t>九</w:t>
      </w:r>
      <w:r w:rsidR="00092EB8">
        <w:rPr>
          <w:rFonts w:ascii="华文楷体" w:eastAsia="华文楷体" w:hAnsi="华文楷体" w:cs="华文楷体" w:hint="eastAsia"/>
          <w:b/>
          <w:bCs/>
          <w:color w:val="333333"/>
          <w:kern w:val="0"/>
          <w:sz w:val="24"/>
          <w:szCs w:val="24"/>
        </w:rPr>
        <w:t>、投标说明</w:t>
      </w:r>
    </w:p>
    <w:p w:rsidR="00860BC6" w:rsidRDefault="00092EB8" w:rsidP="00860BC6">
      <w:pPr>
        <w:widowControl/>
        <w:shd w:val="clear" w:color="auto" w:fill="FFFFFF"/>
        <w:spacing w:after="15"/>
        <w:ind w:firstLineChars="200" w:firstLine="480"/>
        <w:jc w:val="left"/>
        <w:outlineLvl w:val="2"/>
        <w:rPr>
          <w:rFonts w:ascii="Arial" w:hAnsi="Arial" w:cs="Arial"/>
          <w:color w:val="333333"/>
          <w:kern w:val="0"/>
          <w:sz w:val="27"/>
          <w:szCs w:val="27"/>
        </w:rPr>
      </w:pPr>
      <w:r>
        <w:rPr>
          <w:rFonts w:ascii="华文楷体" w:eastAsia="华文楷体" w:hAnsi="华文楷体" w:cs="华文楷体" w:hint="eastAsia"/>
          <w:color w:val="333333"/>
          <w:kern w:val="0"/>
          <w:sz w:val="24"/>
          <w:szCs w:val="24"/>
        </w:rPr>
        <w:t>1、投标书报价中应包括与</w:t>
      </w:r>
      <w:proofErr w:type="gramStart"/>
      <w:r>
        <w:rPr>
          <w:rFonts w:ascii="华文楷体" w:eastAsia="华文楷体" w:hAnsi="华文楷体" w:cs="华文楷体" w:hint="eastAsia"/>
          <w:color w:val="333333"/>
          <w:kern w:val="0"/>
          <w:sz w:val="24"/>
          <w:szCs w:val="24"/>
        </w:rPr>
        <w:t>维保内容</w:t>
      </w:r>
      <w:proofErr w:type="gramEnd"/>
      <w:r>
        <w:rPr>
          <w:rFonts w:ascii="华文楷体" w:eastAsia="华文楷体" w:hAnsi="华文楷体" w:cs="华文楷体" w:hint="eastAsia"/>
          <w:color w:val="333333"/>
          <w:kern w:val="0"/>
          <w:sz w:val="24"/>
          <w:szCs w:val="24"/>
        </w:rPr>
        <w:t>有关的所有费用（比如人工、工具、零配件费用、利润、税金等等）</w:t>
      </w:r>
      <w:r w:rsidR="004218BE">
        <w:rPr>
          <w:rFonts w:ascii="华文楷体" w:eastAsia="华文楷体" w:hAnsi="华文楷体" w:cs="华文楷体" w:hint="eastAsia"/>
          <w:color w:val="333333"/>
          <w:kern w:val="0"/>
          <w:sz w:val="24"/>
          <w:szCs w:val="24"/>
        </w:rPr>
        <w:t>，以</w:t>
      </w:r>
      <w:r>
        <w:rPr>
          <w:rFonts w:ascii="华文楷体" w:eastAsia="华文楷体" w:hAnsi="华文楷体" w:cs="华文楷体" w:hint="eastAsia"/>
          <w:color w:val="333333"/>
          <w:kern w:val="0"/>
          <w:sz w:val="24"/>
          <w:szCs w:val="24"/>
        </w:rPr>
        <w:t>合计总价标明报价。</w:t>
      </w:r>
      <w:r w:rsidR="00860BC6" w:rsidRPr="00860BC6">
        <w:rPr>
          <w:rFonts w:ascii="华文楷体" w:eastAsia="华文楷体" w:hAnsi="华文楷体" w:cs="华文楷体" w:hint="eastAsia"/>
          <w:color w:val="333333"/>
          <w:kern w:val="0"/>
          <w:sz w:val="24"/>
          <w:szCs w:val="24"/>
        </w:rPr>
        <w:t>对不</w:t>
      </w:r>
      <w:r w:rsidR="00860BC6" w:rsidRPr="00860BC6">
        <w:rPr>
          <w:rFonts w:ascii="华文楷体" w:eastAsia="华文楷体" w:hAnsi="华文楷体" w:cs="华文楷体"/>
          <w:color w:val="333333"/>
          <w:kern w:val="0"/>
          <w:sz w:val="24"/>
          <w:szCs w:val="24"/>
        </w:rPr>
        <w:t>包含</w:t>
      </w:r>
      <w:r w:rsidR="00860BC6" w:rsidRPr="00860BC6">
        <w:rPr>
          <w:rFonts w:ascii="华文楷体" w:eastAsia="华文楷体" w:hAnsi="华文楷体" w:cs="华文楷体" w:hint="eastAsia"/>
          <w:color w:val="333333"/>
          <w:kern w:val="0"/>
          <w:sz w:val="24"/>
          <w:szCs w:val="24"/>
        </w:rPr>
        <w:t>在</w:t>
      </w:r>
      <w:proofErr w:type="gramStart"/>
      <w:r w:rsidR="00860BC6" w:rsidRPr="00860BC6">
        <w:rPr>
          <w:rFonts w:ascii="华文楷体" w:eastAsia="华文楷体" w:hAnsi="华文楷体" w:cs="华文楷体"/>
          <w:color w:val="333333"/>
          <w:kern w:val="0"/>
          <w:sz w:val="24"/>
          <w:szCs w:val="24"/>
        </w:rPr>
        <w:t>维保内容内</w:t>
      </w:r>
      <w:proofErr w:type="gramEnd"/>
      <w:r w:rsidR="00860BC6" w:rsidRPr="00860BC6">
        <w:rPr>
          <w:rFonts w:ascii="华文楷体" w:eastAsia="华文楷体" w:hAnsi="华文楷体" w:cs="华文楷体"/>
          <w:color w:val="333333"/>
          <w:kern w:val="0"/>
          <w:sz w:val="24"/>
          <w:szCs w:val="24"/>
        </w:rPr>
        <w:t>的</w:t>
      </w:r>
      <w:r w:rsidR="00860BC6" w:rsidRPr="00860BC6">
        <w:rPr>
          <w:rFonts w:ascii="华文楷体" w:eastAsia="华文楷体" w:hAnsi="华文楷体" w:cs="华文楷体" w:hint="eastAsia"/>
          <w:color w:val="333333"/>
          <w:kern w:val="0"/>
          <w:sz w:val="24"/>
          <w:szCs w:val="24"/>
        </w:rPr>
        <w:t>主</w:t>
      </w:r>
      <w:r w:rsidR="00860BC6" w:rsidRPr="00860BC6">
        <w:rPr>
          <w:rFonts w:ascii="华文楷体" w:eastAsia="华文楷体" w:hAnsi="华文楷体" w:cs="华文楷体"/>
          <w:color w:val="333333"/>
          <w:kern w:val="0"/>
          <w:sz w:val="24"/>
          <w:szCs w:val="24"/>
        </w:rPr>
        <w:t>材（</w:t>
      </w:r>
      <w:r w:rsidR="00860BC6" w:rsidRPr="00860BC6">
        <w:rPr>
          <w:rFonts w:ascii="华文楷体" w:eastAsia="华文楷体" w:hAnsi="华文楷体" w:cs="华文楷体" w:hint="eastAsia"/>
          <w:color w:val="333333"/>
          <w:kern w:val="0"/>
          <w:sz w:val="24"/>
          <w:szCs w:val="24"/>
        </w:rPr>
        <w:t>智能电表、数据采集器、数据集中器、时间控制器）</w:t>
      </w:r>
      <w:r w:rsidR="00860BC6" w:rsidRPr="00860BC6">
        <w:rPr>
          <w:rFonts w:ascii="华文楷体" w:eastAsia="华文楷体" w:hAnsi="华文楷体" w:cs="华文楷体"/>
          <w:color w:val="333333"/>
          <w:kern w:val="0"/>
          <w:sz w:val="24"/>
          <w:szCs w:val="24"/>
        </w:rPr>
        <w:t>，</w:t>
      </w:r>
      <w:r w:rsidR="00860BC6" w:rsidRPr="00860BC6">
        <w:rPr>
          <w:rFonts w:ascii="华文楷体" w:eastAsia="华文楷体" w:hAnsi="华文楷体" w:cs="华文楷体" w:hint="eastAsia"/>
          <w:color w:val="333333"/>
          <w:kern w:val="0"/>
          <w:sz w:val="24"/>
          <w:szCs w:val="24"/>
        </w:rPr>
        <w:t>必须</w:t>
      </w:r>
      <w:proofErr w:type="gramStart"/>
      <w:r w:rsidR="00860BC6" w:rsidRPr="00860BC6">
        <w:rPr>
          <w:rFonts w:ascii="华文楷体" w:eastAsia="华文楷体" w:hAnsi="华文楷体" w:cs="华文楷体" w:hint="eastAsia"/>
          <w:color w:val="333333"/>
          <w:kern w:val="0"/>
          <w:sz w:val="24"/>
          <w:szCs w:val="24"/>
        </w:rPr>
        <w:t>提供遇</w:t>
      </w:r>
      <w:r w:rsidR="00860BC6" w:rsidRPr="00860BC6">
        <w:rPr>
          <w:rFonts w:ascii="华文楷体" w:eastAsia="华文楷体" w:hAnsi="华文楷体" w:cs="华文楷体"/>
          <w:color w:val="333333"/>
          <w:kern w:val="0"/>
          <w:sz w:val="24"/>
          <w:szCs w:val="24"/>
        </w:rPr>
        <w:t>损更换</w:t>
      </w:r>
      <w:proofErr w:type="gramEnd"/>
      <w:r w:rsidR="00860BC6" w:rsidRPr="00860BC6">
        <w:rPr>
          <w:rFonts w:ascii="华文楷体" w:eastAsia="华文楷体" w:hAnsi="华文楷体" w:cs="华文楷体"/>
          <w:color w:val="333333"/>
          <w:kern w:val="0"/>
          <w:sz w:val="24"/>
          <w:szCs w:val="24"/>
        </w:rPr>
        <w:t>时</w:t>
      </w:r>
      <w:r w:rsidR="00860BC6" w:rsidRPr="00860BC6">
        <w:rPr>
          <w:rFonts w:ascii="华文楷体" w:eastAsia="华文楷体" w:hAnsi="华文楷体" w:cs="华文楷体" w:hint="eastAsia"/>
          <w:color w:val="333333"/>
          <w:kern w:val="0"/>
          <w:sz w:val="24"/>
          <w:szCs w:val="24"/>
        </w:rPr>
        <w:t>单价报价</w:t>
      </w:r>
      <w:r w:rsidR="00860BC6" w:rsidRPr="00860BC6">
        <w:rPr>
          <w:rFonts w:ascii="华文楷体" w:eastAsia="华文楷体" w:hAnsi="华文楷体" w:cs="华文楷体"/>
          <w:color w:val="333333"/>
          <w:kern w:val="0"/>
          <w:sz w:val="24"/>
          <w:szCs w:val="24"/>
        </w:rPr>
        <w:t>。</w:t>
      </w:r>
    </w:p>
    <w:p w:rsidR="0041029F" w:rsidRDefault="00092EB8"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lastRenderedPageBreak/>
        <w:t>2</w:t>
      </w:r>
      <w:r w:rsidR="00C65D5B">
        <w:rPr>
          <w:rFonts w:ascii="华文楷体" w:eastAsia="华文楷体" w:hAnsi="华文楷体" w:cs="华文楷体" w:hint="eastAsia"/>
          <w:color w:val="333333"/>
          <w:kern w:val="0"/>
          <w:sz w:val="24"/>
          <w:szCs w:val="24"/>
        </w:rPr>
        <w:t>、投标书中应包含投标</w:t>
      </w:r>
      <w:r w:rsidR="00C65D5B">
        <w:rPr>
          <w:rFonts w:ascii="华文楷体" w:eastAsia="华文楷体" w:hAnsi="华文楷体" w:cs="华文楷体"/>
          <w:color w:val="333333"/>
          <w:kern w:val="0"/>
          <w:sz w:val="24"/>
          <w:szCs w:val="24"/>
        </w:rPr>
        <w:t>单位</w:t>
      </w:r>
      <w:r>
        <w:rPr>
          <w:rFonts w:ascii="华文楷体" w:eastAsia="华文楷体" w:hAnsi="华文楷体" w:cs="华文楷体" w:hint="eastAsia"/>
          <w:color w:val="333333"/>
          <w:kern w:val="0"/>
          <w:sz w:val="24"/>
          <w:szCs w:val="24"/>
        </w:rPr>
        <w:t>详细的服务承诺（</w:t>
      </w:r>
      <w:proofErr w:type="gramStart"/>
      <w:r>
        <w:rPr>
          <w:rFonts w:ascii="华文楷体" w:eastAsia="华文楷体" w:hAnsi="华文楷体" w:cs="华文楷体" w:hint="eastAsia"/>
          <w:color w:val="333333"/>
          <w:kern w:val="0"/>
          <w:sz w:val="24"/>
          <w:szCs w:val="24"/>
        </w:rPr>
        <w:t>维保范围</w:t>
      </w:r>
      <w:proofErr w:type="gramEnd"/>
      <w:r>
        <w:rPr>
          <w:rFonts w:ascii="华文楷体" w:eastAsia="华文楷体" w:hAnsi="华文楷体" w:cs="华文楷体" w:hint="eastAsia"/>
          <w:color w:val="333333"/>
          <w:kern w:val="0"/>
          <w:sz w:val="24"/>
          <w:szCs w:val="24"/>
        </w:rPr>
        <w:t>、响应时间、完工时限等），承诺内容应满足招标方基本要求，应承诺对维保人员（包括中途调换的人员）进行培训。在基本要求之外能够提供的其他服务也请列出。</w:t>
      </w:r>
    </w:p>
    <w:p w:rsidR="0041029F" w:rsidRDefault="00092EB8" w:rsidP="007C6F88">
      <w:pPr>
        <w:widowControl/>
        <w:shd w:val="clear" w:color="auto" w:fill="FFFFFF"/>
        <w:spacing w:after="15" w:line="520" w:lineRule="exact"/>
        <w:ind w:firstLine="42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3、投标书（包括相关资料）落款处应加盖投标单位印章和法人代表签字。若签字人不是法人代表，则应附有法人授权书。投标书（包括相关资料）应装订成一册并装袋密封，封口应加盖投标单位印章。投标文件一律不退。</w:t>
      </w:r>
    </w:p>
    <w:p w:rsidR="0041029F" w:rsidRDefault="00663360" w:rsidP="007C6F88">
      <w:pPr>
        <w:widowControl/>
        <w:shd w:val="clear" w:color="auto" w:fill="FFFFFF"/>
        <w:spacing w:after="15" w:line="520" w:lineRule="exact"/>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ab/>
        <w:t>4、中标方式：对符合要求的投标人，按照“合计总价”最低者中标。</w:t>
      </w:r>
    </w:p>
    <w:p w:rsidR="007C6F88" w:rsidRDefault="007C6F88" w:rsidP="007C6F88">
      <w:pPr>
        <w:widowControl/>
        <w:shd w:val="clear" w:color="auto" w:fill="FFFFFF"/>
        <w:spacing w:after="15" w:line="520" w:lineRule="exact"/>
        <w:jc w:val="left"/>
        <w:outlineLvl w:val="2"/>
        <w:rPr>
          <w:rFonts w:ascii="华文楷体" w:eastAsia="华文楷体" w:hAnsi="华文楷体" w:cs="华文楷体"/>
          <w:color w:val="333333"/>
          <w:kern w:val="0"/>
          <w:sz w:val="24"/>
          <w:szCs w:val="24"/>
        </w:rPr>
      </w:pPr>
    </w:p>
    <w:p w:rsidR="007C6F88" w:rsidRDefault="007C6F88" w:rsidP="007C6F88">
      <w:pPr>
        <w:ind w:firstLine="480"/>
        <w:jc w:val="center"/>
        <w:rPr>
          <w:rFonts w:ascii="华文楷体" w:eastAsia="华文楷体" w:hAnsi="华文楷体" w:cs="华文楷体"/>
          <w:color w:val="333333"/>
          <w:kern w:val="0"/>
          <w:sz w:val="24"/>
          <w:szCs w:val="24"/>
        </w:rPr>
      </w:pPr>
      <w:r w:rsidRPr="007C6F88">
        <w:rPr>
          <w:rFonts w:ascii="华文楷体" w:eastAsia="华文楷体" w:hAnsi="华文楷体" w:cs="华文楷体" w:hint="eastAsia"/>
          <w:color w:val="333333"/>
          <w:kern w:val="0"/>
          <w:sz w:val="24"/>
          <w:szCs w:val="24"/>
        </w:rPr>
        <w:t>投标报价清单及格式报价表</w:t>
      </w:r>
    </w:p>
    <w:p w:rsidR="003F7F29" w:rsidRPr="00EF3115" w:rsidRDefault="003F7F29" w:rsidP="003F7F29">
      <w:pPr>
        <w:ind w:firstLine="480"/>
        <w:jc w:val="center"/>
        <w:rPr>
          <w:b/>
          <w:color w:val="000000"/>
        </w:rPr>
      </w:pPr>
    </w:p>
    <w:p w:rsidR="003F7F29" w:rsidRPr="00EF3115" w:rsidRDefault="003F7F29" w:rsidP="003F7F29">
      <w:pPr>
        <w:ind w:firstLine="480"/>
        <w:jc w:val="center"/>
        <w:rPr>
          <w:b/>
          <w:color w:val="000000"/>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1528"/>
        <w:gridCol w:w="1363"/>
        <w:gridCol w:w="2215"/>
        <w:gridCol w:w="1950"/>
        <w:gridCol w:w="2372"/>
      </w:tblGrid>
      <w:tr w:rsidR="00E01F5D" w:rsidTr="00E01F5D">
        <w:trPr>
          <w:trHeight w:val="467"/>
          <w:jc w:val="center"/>
        </w:trPr>
        <w:tc>
          <w:tcPr>
            <w:tcW w:w="1023" w:type="dxa"/>
            <w:tcBorders>
              <w:top w:val="single" w:sz="4" w:space="0" w:color="auto"/>
              <w:left w:val="single" w:sz="4" w:space="0" w:color="auto"/>
              <w:bottom w:val="single" w:sz="4" w:space="0" w:color="auto"/>
              <w:right w:val="single" w:sz="4" w:space="0" w:color="auto"/>
            </w:tcBorders>
            <w:vAlign w:val="center"/>
            <w:hideMark/>
          </w:tcPr>
          <w:p w:rsidR="00E01F5D" w:rsidRPr="0017237C" w:rsidRDefault="00E01F5D" w:rsidP="0017237C">
            <w:pPr>
              <w:spacing w:line="500" w:lineRule="exact"/>
            </w:pPr>
            <w:r w:rsidRPr="0017237C">
              <w:rPr>
                <w:rFonts w:hint="eastAsia"/>
              </w:rPr>
              <w:t>序</w:t>
            </w:r>
            <w:r w:rsidRPr="0017237C">
              <w:t xml:space="preserve"> </w:t>
            </w:r>
            <w:r w:rsidRPr="0017237C">
              <w:rPr>
                <w:rFonts w:hint="eastAsia"/>
              </w:rPr>
              <w:t>号</w:t>
            </w:r>
          </w:p>
        </w:tc>
        <w:tc>
          <w:tcPr>
            <w:tcW w:w="1528" w:type="dxa"/>
            <w:tcBorders>
              <w:top w:val="single" w:sz="4" w:space="0" w:color="auto"/>
              <w:left w:val="single" w:sz="4" w:space="0" w:color="auto"/>
              <w:bottom w:val="single" w:sz="4" w:space="0" w:color="auto"/>
              <w:right w:val="single" w:sz="4" w:space="0" w:color="auto"/>
            </w:tcBorders>
            <w:vAlign w:val="center"/>
            <w:hideMark/>
          </w:tcPr>
          <w:p w:rsidR="00E01F5D" w:rsidRPr="0017237C" w:rsidRDefault="00E01F5D" w:rsidP="00865C3A">
            <w:pPr>
              <w:spacing w:line="500" w:lineRule="exact"/>
              <w:ind w:left="357"/>
              <w:jc w:val="left"/>
            </w:pPr>
            <w:r w:rsidRPr="00E34259">
              <w:rPr>
                <w:rFonts w:hint="eastAsia"/>
              </w:rPr>
              <w:t>项目名称</w:t>
            </w:r>
          </w:p>
        </w:tc>
        <w:tc>
          <w:tcPr>
            <w:tcW w:w="1363" w:type="dxa"/>
            <w:tcBorders>
              <w:top w:val="single" w:sz="4" w:space="0" w:color="auto"/>
              <w:left w:val="single" w:sz="4" w:space="0" w:color="auto"/>
              <w:bottom w:val="single" w:sz="4" w:space="0" w:color="auto"/>
              <w:right w:val="single" w:sz="4" w:space="0" w:color="auto"/>
            </w:tcBorders>
            <w:vAlign w:val="center"/>
            <w:hideMark/>
          </w:tcPr>
          <w:p w:rsidR="00E01F5D" w:rsidRPr="0017237C" w:rsidRDefault="00E01F5D" w:rsidP="00E01F5D">
            <w:pPr>
              <w:spacing w:line="500" w:lineRule="exact"/>
            </w:pPr>
            <w:r w:rsidRPr="00E34259">
              <w:rPr>
                <w:rFonts w:hint="eastAsia"/>
              </w:rPr>
              <w:t>报价（元</w:t>
            </w:r>
            <w:r w:rsidRPr="00E34259">
              <w:rPr>
                <w:rFonts w:hint="eastAsia"/>
              </w:rPr>
              <w:t>/</w:t>
            </w:r>
            <w:r>
              <w:rPr>
                <w:rFonts w:hint="eastAsia"/>
              </w:rPr>
              <w:t>月</w:t>
            </w:r>
            <w:r w:rsidRPr="00E34259">
              <w:rPr>
                <w:rFonts w:hint="eastAsia"/>
              </w:rPr>
              <w:t>）</w:t>
            </w:r>
          </w:p>
        </w:tc>
        <w:tc>
          <w:tcPr>
            <w:tcW w:w="2215" w:type="dxa"/>
            <w:tcBorders>
              <w:top w:val="single" w:sz="4" w:space="0" w:color="auto"/>
              <w:left w:val="single" w:sz="4" w:space="0" w:color="auto"/>
              <w:bottom w:val="single" w:sz="4" w:space="0" w:color="auto"/>
              <w:right w:val="single" w:sz="4" w:space="0" w:color="auto"/>
            </w:tcBorders>
            <w:vAlign w:val="center"/>
          </w:tcPr>
          <w:p w:rsidR="00E01F5D" w:rsidRPr="0017237C" w:rsidRDefault="00E01F5D" w:rsidP="00E01F5D">
            <w:pPr>
              <w:spacing w:line="500" w:lineRule="exact"/>
              <w:jc w:val="center"/>
            </w:pPr>
            <w:r w:rsidRPr="0017237C">
              <w:rPr>
                <w:rFonts w:hint="eastAsia"/>
              </w:rPr>
              <w:t>年</w:t>
            </w:r>
            <w:r>
              <w:rPr>
                <w:rFonts w:hint="eastAsia"/>
              </w:rPr>
              <w:t xml:space="preserve"> </w:t>
            </w:r>
            <w:r w:rsidRPr="0017237C">
              <w:rPr>
                <w:rFonts w:hint="eastAsia"/>
              </w:rPr>
              <w:t>度</w:t>
            </w:r>
          </w:p>
        </w:tc>
        <w:tc>
          <w:tcPr>
            <w:tcW w:w="1950" w:type="dxa"/>
            <w:tcBorders>
              <w:top w:val="single" w:sz="4" w:space="0" w:color="auto"/>
              <w:left w:val="single" w:sz="4" w:space="0" w:color="auto"/>
              <w:bottom w:val="single" w:sz="4" w:space="0" w:color="auto"/>
              <w:right w:val="single" w:sz="4" w:space="0" w:color="auto"/>
            </w:tcBorders>
            <w:vAlign w:val="center"/>
            <w:hideMark/>
          </w:tcPr>
          <w:p w:rsidR="00E01F5D" w:rsidRPr="0017237C" w:rsidRDefault="00E01F5D" w:rsidP="00865C3A">
            <w:pPr>
              <w:spacing w:line="500" w:lineRule="exact"/>
              <w:ind w:left="357"/>
              <w:jc w:val="center"/>
            </w:pPr>
            <w:r>
              <w:rPr>
                <w:rFonts w:hint="eastAsia"/>
              </w:rPr>
              <w:t>小计（元）</w:t>
            </w:r>
          </w:p>
        </w:tc>
        <w:tc>
          <w:tcPr>
            <w:tcW w:w="2372" w:type="dxa"/>
            <w:tcBorders>
              <w:top w:val="single" w:sz="4" w:space="0" w:color="auto"/>
              <w:left w:val="single" w:sz="4" w:space="0" w:color="auto"/>
              <w:bottom w:val="single" w:sz="4" w:space="0" w:color="auto"/>
              <w:right w:val="single" w:sz="4" w:space="0" w:color="auto"/>
            </w:tcBorders>
          </w:tcPr>
          <w:p w:rsidR="00E01F5D" w:rsidRPr="00E34259" w:rsidRDefault="00E01F5D" w:rsidP="00865C3A">
            <w:pPr>
              <w:spacing w:line="500" w:lineRule="exact"/>
              <w:ind w:left="357"/>
              <w:jc w:val="center"/>
            </w:pPr>
            <w:r w:rsidRPr="00E34259">
              <w:rPr>
                <w:rFonts w:hint="eastAsia"/>
              </w:rPr>
              <w:t>备</w:t>
            </w:r>
            <w:r w:rsidRPr="00E34259">
              <w:t xml:space="preserve">    </w:t>
            </w:r>
            <w:r w:rsidRPr="00E34259">
              <w:rPr>
                <w:rFonts w:hint="eastAsia"/>
              </w:rPr>
              <w:t>注</w:t>
            </w:r>
          </w:p>
        </w:tc>
      </w:tr>
      <w:tr w:rsidR="00E01F5D" w:rsidTr="00E01F5D">
        <w:trPr>
          <w:trHeight w:val="445"/>
          <w:jc w:val="center"/>
        </w:trPr>
        <w:tc>
          <w:tcPr>
            <w:tcW w:w="1023" w:type="dxa"/>
            <w:tcBorders>
              <w:top w:val="single" w:sz="4" w:space="0" w:color="auto"/>
              <w:left w:val="single" w:sz="4" w:space="0" w:color="auto"/>
              <w:bottom w:val="single" w:sz="4" w:space="0" w:color="auto"/>
              <w:right w:val="single" w:sz="4" w:space="0" w:color="auto"/>
            </w:tcBorders>
            <w:vAlign w:val="center"/>
            <w:hideMark/>
          </w:tcPr>
          <w:p w:rsidR="00E01F5D" w:rsidRPr="0017237C" w:rsidRDefault="00E01F5D" w:rsidP="00865C3A">
            <w:pPr>
              <w:spacing w:line="500" w:lineRule="exact"/>
              <w:ind w:left="357"/>
              <w:jc w:val="center"/>
            </w:pPr>
            <w:r w:rsidRPr="0017237C">
              <w:t>1</w:t>
            </w:r>
          </w:p>
        </w:tc>
        <w:tc>
          <w:tcPr>
            <w:tcW w:w="1528" w:type="dxa"/>
            <w:vMerge w:val="restart"/>
            <w:tcBorders>
              <w:top w:val="single" w:sz="4" w:space="0" w:color="auto"/>
              <w:left w:val="single" w:sz="4" w:space="0" w:color="auto"/>
              <w:right w:val="single" w:sz="4" w:space="0" w:color="auto"/>
            </w:tcBorders>
            <w:vAlign w:val="center"/>
            <w:hideMark/>
          </w:tcPr>
          <w:p w:rsidR="00E01F5D" w:rsidRPr="0017237C" w:rsidRDefault="00E01F5D" w:rsidP="003F7F29">
            <w:pPr>
              <w:spacing w:line="500" w:lineRule="exact"/>
              <w:ind w:left="175"/>
            </w:pPr>
            <w:r w:rsidRPr="00E34259">
              <w:rPr>
                <w:rFonts w:hint="eastAsia"/>
              </w:rPr>
              <w:t>宿舍电控</w:t>
            </w:r>
            <w:proofErr w:type="gramStart"/>
            <w:r w:rsidRPr="00E34259">
              <w:rPr>
                <w:rFonts w:hint="eastAsia"/>
              </w:rPr>
              <w:t>系统维保</w:t>
            </w:r>
            <w:proofErr w:type="gramEnd"/>
          </w:p>
        </w:tc>
        <w:tc>
          <w:tcPr>
            <w:tcW w:w="1363" w:type="dxa"/>
            <w:vMerge w:val="restart"/>
            <w:tcBorders>
              <w:top w:val="single" w:sz="4" w:space="0" w:color="auto"/>
              <w:left w:val="single" w:sz="4" w:space="0" w:color="auto"/>
              <w:right w:val="single" w:sz="4" w:space="0" w:color="auto"/>
            </w:tcBorders>
            <w:vAlign w:val="center"/>
            <w:hideMark/>
          </w:tcPr>
          <w:p w:rsidR="00E01F5D" w:rsidRPr="0017237C" w:rsidRDefault="00E01F5D" w:rsidP="00E01F5D">
            <w:pPr>
              <w:spacing w:line="500" w:lineRule="exact"/>
              <w:jc w:val="center"/>
              <w:rPr>
                <w:rFonts w:hint="eastAsia"/>
              </w:rPr>
            </w:pPr>
          </w:p>
        </w:tc>
        <w:tc>
          <w:tcPr>
            <w:tcW w:w="2215" w:type="dxa"/>
            <w:tcBorders>
              <w:top w:val="single" w:sz="4" w:space="0" w:color="auto"/>
              <w:left w:val="single" w:sz="4" w:space="0" w:color="auto"/>
              <w:bottom w:val="single" w:sz="4" w:space="0" w:color="auto"/>
              <w:right w:val="single" w:sz="4" w:space="0" w:color="auto"/>
            </w:tcBorders>
            <w:vAlign w:val="center"/>
          </w:tcPr>
          <w:p w:rsidR="00E01F5D" w:rsidRPr="0017237C" w:rsidRDefault="00E01F5D" w:rsidP="00E01F5D">
            <w:pPr>
              <w:spacing w:line="500" w:lineRule="exact"/>
              <w:jc w:val="center"/>
            </w:pPr>
            <w:r w:rsidRPr="0017237C">
              <w:rPr>
                <w:rFonts w:hint="eastAsia"/>
              </w:rPr>
              <w:t>第一年（</w:t>
            </w:r>
            <w:r w:rsidRPr="0017237C">
              <w:rPr>
                <w:rFonts w:hint="eastAsia"/>
              </w:rPr>
              <w:t>12</w:t>
            </w:r>
            <w:r w:rsidR="00D16190">
              <w:rPr>
                <w:rFonts w:hint="eastAsia"/>
              </w:rPr>
              <w:t>个</w:t>
            </w:r>
            <w:r w:rsidRPr="0017237C">
              <w:rPr>
                <w:rFonts w:hint="eastAsia"/>
              </w:rPr>
              <w:t>月）</w:t>
            </w:r>
          </w:p>
        </w:tc>
        <w:tc>
          <w:tcPr>
            <w:tcW w:w="1950" w:type="dxa"/>
            <w:tcBorders>
              <w:top w:val="single" w:sz="4" w:space="0" w:color="auto"/>
              <w:left w:val="single" w:sz="4" w:space="0" w:color="auto"/>
              <w:bottom w:val="single" w:sz="4" w:space="0" w:color="auto"/>
              <w:right w:val="single" w:sz="4" w:space="0" w:color="auto"/>
            </w:tcBorders>
            <w:vAlign w:val="center"/>
            <w:hideMark/>
          </w:tcPr>
          <w:p w:rsidR="00E01F5D" w:rsidRPr="0017237C" w:rsidRDefault="00E01F5D" w:rsidP="00865C3A">
            <w:pPr>
              <w:spacing w:line="500" w:lineRule="exact"/>
              <w:ind w:left="357"/>
              <w:jc w:val="center"/>
            </w:pPr>
          </w:p>
        </w:tc>
        <w:tc>
          <w:tcPr>
            <w:tcW w:w="2372" w:type="dxa"/>
            <w:tcBorders>
              <w:top w:val="single" w:sz="4" w:space="0" w:color="auto"/>
              <w:left w:val="single" w:sz="4" w:space="0" w:color="auto"/>
              <w:bottom w:val="single" w:sz="4" w:space="0" w:color="auto"/>
              <w:right w:val="single" w:sz="4" w:space="0" w:color="auto"/>
            </w:tcBorders>
          </w:tcPr>
          <w:p w:rsidR="00E01F5D" w:rsidRPr="0017237C" w:rsidRDefault="00E01F5D" w:rsidP="00865C3A">
            <w:pPr>
              <w:spacing w:line="500" w:lineRule="exact"/>
              <w:ind w:left="357"/>
              <w:jc w:val="center"/>
            </w:pPr>
          </w:p>
        </w:tc>
      </w:tr>
      <w:tr w:rsidR="00E01F5D" w:rsidTr="00E01F5D">
        <w:trPr>
          <w:trHeight w:val="462"/>
          <w:jc w:val="center"/>
        </w:trPr>
        <w:tc>
          <w:tcPr>
            <w:tcW w:w="1023" w:type="dxa"/>
            <w:tcBorders>
              <w:top w:val="single" w:sz="4" w:space="0" w:color="auto"/>
              <w:left w:val="single" w:sz="4" w:space="0" w:color="auto"/>
              <w:bottom w:val="single" w:sz="4" w:space="0" w:color="auto"/>
              <w:right w:val="single" w:sz="4" w:space="0" w:color="auto"/>
            </w:tcBorders>
            <w:vAlign w:val="center"/>
            <w:hideMark/>
          </w:tcPr>
          <w:p w:rsidR="00E01F5D" w:rsidRPr="0017237C" w:rsidRDefault="00E01F5D" w:rsidP="00865C3A">
            <w:pPr>
              <w:spacing w:line="500" w:lineRule="exact"/>
              <w:ind w:left="357"/>
              <w:jc w:val="center"/>
            </w:pPr>
            <w:r w:rsidRPr="0017237C">
              <w:t>2</w:t>
            </w:r>
          </w:p>
        </w:tc>
        <w:tc>
          <w:tcPr>
            <w:tcW w:w="1528" w:type="dxa"/>
            <w:vMerge/>
            <w:tcBorders>
              <w:left w:val="single" w:sz="4" w:space="0" w:color="auto"/>
              <w:right w:val="single" w:sz="4" w:space="0" w:color="auto"/>
            </w:tcBorders>
            <w:vAlign w:val="center"/>
            <w:hideMark/>
          </w:tcPr>
          <w:p w:rsidR="00E01F5D" w:rsidRPr="0017237C" w:rsidRDefault="00E01F5D" w:rsidP="00865C3A">
            <w:pPr>
              <w:spacing w:line="500" w:lineRule="exact"/>
              <w:ind w:left="357"/>
              <w:jc w:val="left"/>
            </w:pPr>
          </w:p>
        </w:tc>
        <w:tc>
          <w:tcPr>
            <w:tcW w:w="1363" w:type="dxa"/>
            <w:vMerge/>
            <w:tcBorders>
              <w:left w:val="single" w:sz="4" w:space="0" w:color="auto"/>
              <w:right w:val="single" w:sz="4" w:space="0" w:color="auto"/>
            </w:tcBorders>
            <w:vAlign w:val="center"/>
            <w:hideMark/>
          </w:tcPr>
          <w:p w:rsidR="00E01F5D" w:rsidRPr="0017237C" w:rsidRDefault="00E01F5D" w:rsidP="00E01F5D">
            <w:pPr>
              <w:spacing w:line="500" w:lineRule="exact"/>
              <w:jc w:val="center"/>
            </w:pPr>
          </w:p>
        </w:tc>
        <w:tc>
          <w:tcPr>
            <w:tcW w:w="2215" w:type="dxa"/>
            <w:tcBorders>
              <w:top w:val="single" w:sz="4" w:space="0" w:color="auto"/>
              <w:left w:val="single" w:sz="4" w:space="0" w:color="auto"/>
              <w:bottom w:val="single" w:sz="4" w:space="0" w:color="auto"/>
              <w:right w:val="single" w:sz="4" w:space="0" w:color="auto"/>
            </w:tcBorders>
            <w:vAlign w:val="center"/>
          </w:tcPr>
          <w:p w:rsidR="00E01F5D" w:rsidRPr="0017237C" w:rsidRDefault="00E01F5D" w:rsidP="00E01F5D">
            <w:pPr>
              <w:spacing w:line="500" w:lineRule="exact"/>
              <w:jc w:val="center"/>
            </w:pPr>
            <w:r w:rsidRPr="0017237C">
              <w:rPr>
                <w:rFonts w:hint="eastAsia"/>
              </w:rPr>
              <w:t>第二年（</w:t>
            </w:r>
            <w:r w:rsidRPr="0017237C">
              <w:rPr>
                <w:rFonts w:hint="eastAsia"/>
              </w:rPr>
              <w:t>12</w:t>
            </w:r>
            <w:r w:rsidR="00D16190">
              <w:rPr>
                <w:rFonts w:hint="eastAsia"/>
              </w:rPr>
              <w:t>个</w:t>
            </w:r>
            <w:r w:rsidRPr="0017237C">
              <w:rPr>
                <w:rFonts w:hint="eastAsia"/>
              </w:rPr>
              <w:t>月）</w:t>
            </w:r>
          </w:p>
        </w:tc>
        <w:tc>
          <w:tcPr>
            <w:tcW w:w="1950" w:type="dxa"/>
            <w:tcBorders>
              <w:top w:val="single" w:sz="4" w:space="0" w:color="auto"/>
              <w:left w:val="single" w:sz="4" w:space="0" w:color="auto"/>
              <w:bottom w:val="single" w:sz="4" w:space="0" w:color="auto"/>
              <w:right w:val="single" w:sz="4" w:space="0" w:color="auto"/>
            </w:tcBorders>
            <w:vAlign w:val="center"/>
            <w:hideMark/>
          </w:tcPr>
          <w:p w:rsidR="00E01F5D" w:rsidRPr="0017237C" w:rsidRDefault="00E01F5D" w:rsidP="00865C3A">
            <w:pPr>
              <w:spacing w:line="500" w:lineRule="exact"/>
              <w:ind w:left="357"/>
              <w:jc w:val="left"/>
            </w:pPr>
          </w:p>
        </w:tc>
        <w:tc>
          <w:tcPr>
            <w:tcW w:w="2372" w:type="dxa"/>
            <w:tcBorders>
              <w:top w:val="single" w:sz="4" w:space="0" w:color="auto"/>
              <w:left w:val="single" w:sz="4" w:space="0" w:color="auto"/>
              <w:bottom w:val="single" w:sz="4" w:space="0" w:color="auto"/>
              <w:right w:val="single" w:sz="4" w:space="0" w:color="auto"/>
            </w:tcBorders>
          </w:tcPr>
          <w:p w:rsidR="00E01F5D" w:rsidRPr="0017237C" w:rsidRDefault="00E01F5D" w:rsidP="00865C3A">
            <w:pPr>
              <w:spacing w:line="500" w:lineRule="exact"/>
              <w:ind w:left="357"/>
              <w:jc w:val="left"/>
            </w:pPr>
          </w:p>
        </w:tc>
      </w:tr>
      <w:tr w:rsidR="00E01F5D" w:rsidTr="00E01F5D">
        <w:trPr>
          <w:trHeight w:val="462"/>
          <w:jc w:val="center"/>
        </w:trPr>
        <w:tc>
          <w:tcPr>
            <w:tcW w:w="1023" w:type="dxa"/>
            <w:tcBorders>
              <w:top w:val="single" w:sz="4" w:space="0" w:color="auto"/>
              <w:left w:val="single" w:sz="4" w:space="0" w:color="auto"/>
              <w:bottom w:val="single" w:sz="4" w:space="0" w:color="auto"/>
              <w:right w:val="single" w:sz="4" w:space="0" w:color="auto"/>
            </w:tcBorders>
            <w:vAlign w:val="center"/>
          </w:tcPr>
          <w:p w:rsidR="00E01F5D" w:rsidRPr="0017237C" w:rsidRDefault="00E01F5D" w:rsidP="00865C3A">
            <w:pPr>
              <w:spacing w:line="500" w:lineRule="exact"/>
              <w:ind w:left="357"/>
              <w:jc w:val="center"/>
            </w:pPr>
            <w:r w:rsidRPr="0017237C">
              <w:rPr>
                <w:rFonts w:hint="eastAsia"/>
              </w:rPr>
              <w:t>3</w:t>
            </w:r>
          </w:p>
        </w:tc>
        <w:tc>
          <w:tcPr>
            <w:tcW w:w="1528" w:type="dxa"/>
            <w:vMerge/>
            <w:tcBorders>
              <w:left w:val="single" w:sz="4" w:space="0" w:color="auto"/>
              <w:bottom w:val="single" w:sz="4" w:space="0" w:color="auto"/>
              <w:right w:val="single" w:sz="4" w:space="0" w:color="auto"/>
            </w:tcBorders>
            <w:vAlign w:val="center"/>
          </w:tcPr>
          <w:p w:rsidR="00E01F5D" w:rsidRPr="0017237C" w:rsidRDefault="00E01F5D" w:rsidP="00865C3A">
            <w:pPr>
              <w:spacing w:line="500" w:lineRule="exact"/>
              <w:ind w:left="357"/>
              <w:jc w:val="left"/>
            </w:pPr>
          </w:p>
        </w:tc>
        <w:tc>
          <w:tcPr>
            <w:tcW w:w="1363" w:type="dxa"/>
            <w:vMerge/>
            <w:tcBorders>
              <w:left w:val="single" w:sz="4" w:space="0" w:color="auto"/>
              <w:bottom w:val="single" w:sz="4" w:space="0" w:color="auto"/>
              <w:right w:val="single" w:sz="4" w:space="0" w:color="auto"/>
            </w:tcBorders>
            <w:vAlign w:val="center"/>
          </w:tcPr>
          <w:p w:rsidR="00E01F5D" w:rsidRPr="0017237C" w:rsidRDefault="00E01F5D" w:rsidP="00E01F5D">
            <w:pPr>
              <w:spacing w:line="500" w:lineRule="exact"/>
              <w:jc w:val="center"/>
            </w:pPr>
          </w:p>
        </w:tc>
        <w:tc>
          <w:tcPr>
            <w:tcW w:w="2215" w:type="dxa"/>
            <w:tcBorders>
              <w:top w:val="single" w:sz="4" w:space="0" w:color="auto"/>
              <w:left w:val="single" w:sz="4" w:space="0" w:color="auto"/>
              <w:bottom w:val="single" w:sz="4" w:space="0" w:color="auto"/>
              <w:right w:val="single" w:sz="4" w:space="0" w:color="auto"/>
            </w:tcBorders>
            <w:vAlign w:val="center"/>
          </w:tcPr>
          <w:p w:rsidR="00E01F5D" w:rsidRPr="0017237C" w:rsidRDefault="00E01F5D" w:rsidP="00E01F5D">
            <w:pPr>
              <w:spacing w:line="500" w:lineRule="exact"/>
              <w:jc w:val="center"/>
            </w:pPr>
            <w:r w:rsidRPr="0017237C">
              <w:rPr>
                <w:rFonts w:hint="eastAsia"/>
              </w:rPr>
              <w:t>第三年（</w:t>
            </w:r>
            <w:r w:rsidRPr="0017237C">
              <w:rPr>
                <w:rFonts w:hint="eastAsia"/>
              </w:rPr>
              <w:t>13</w:t>
            </w:r>
            <w:r w:rsidR="00D16190">
              <w:rPr>
                <w:rFonts w:hint="eastAsia"/>
              </w:rPr>
              <w:t>个</w:t>
            </w:r>
            <w:bookmarkStart w:id="0" w:name="_GoBack"/>
            <w:bookmarkEnd w:id="0"/>
            <w:r w:rsidRPr="0017237C">
              <w:rPr>
                <w:rFonts w:hint="eastAsia"/>
              </w:rPr>
              <w:t>月）</w:t>
            </w:r>
          </w:p>
        </w:tc>
        <w:tc>
          <w:tcPr>
            <w:tcW w:w="1950" w:type="dxa"/>
            <w:tcBorders>
              <w:top w:val="single" w:sz="4" w:space="0" w:color="auto"/>
              <w:left w:val="single" w:sz="4" w:space="0" w:color="auto"/>
              <w:bottom w:val="single" w:sz="4" w:space="0" w:color="auto"/>
              <w:right w:val="single" w:sz="4" w:space="0" w:color="auto"/>
            </w:tcBorders>
            <w:vAlign w:val="center"/>
          </w:tcPr>
          <w:p w:rsidR="00E01F5D" w:rsidRPr="0017237C" w:rsidRDefault="00E01F5D" w:rsidP="00865C3A">
            <w:pPr>
              <w:spacing w:line="500" w:lineRule="exact"/>
              <w:ind w:left="357"/>
              <w:jc w:val="left"/>
            </w:pPr>
          </w:p>
        </w:tc>
        <w:tc>
          <w:tcPr>
            <w:tcW w:w="2372" w:type="dxa"/>
            <w:tcBorders>
              <w:top w:val="single" w:sz="4" w:space="0" w:color="auto"/>
              <w:left w:val="single" w:sz="4" w:space="0" w:color="auto"/>
              <w:bottom w:val="single" w:sz="4" w:space="0" w:color="auto"/>
              <w:right w:val="single" w:sz="4" w:space="0" w:color="auto"/>
            </w:tcBorders>
          </w:tcPr>
          <w:p w:rsidR="00E01F5D" w:rsidRPr="0017237C" w:rsidRDefault="00E01F5D" w:rsidP="00865C3A">
            <w:pPr>
              <w:spacing w:line="500" w:lineRule="exact"/>
              <w:ind w:left="357"/>
              <w:jc w:val="left"/>
            </w:pPr>
          </w:p>
        </w:tc>
      </w:tr>
      <w:tr w:rsidR="002136B8" w:rsidTr="00E01F5D">
        <w:trPr>
          <w:trHeight w:val="462"/>
          <w:jc w:val="center"/>
        </w:trPr>
        <w:tc>
          <w:tcPr>
            <w:tcW w:w="2551" w:type="dxa"/>
            <w:gridSpan w:val="2"/>
            <w:tcBorders>
              <w:top w:val="single" w:sz="4" w:space="0" w:color="auto"/>
              <w:left w:val="single" w:sz="4" w:space="0" w:color="auto"/>
              <w:bottom w:val="single" w:sz="4" w:space="0" w:color="auto"/>
              <w:right w:val="single" w:sz="4" w:space="0" w:color="auto"/>
            </w:tcBorders>
            <w:vAlign w:val="center"/>
          </w:tcPr>
          <w:p w:rsidR="002136B8" w:rsidRPr="0017237C" w:rsidRDefault="002136B8" w:rsidP="00865C3A">
            <w:pPr>
              <w:spacing w:line="500" w:lineRule="exact"/>
              <w:ind w:left="357"/>
              <w:jc w:val="left"/>
            </w:pPr>
            <w:r w:rsidRPr="00E34259">
              <w:rPr>
                <w:rFonts w:hint="eastAsia"/>
              </w:rPr>
              <w:t>合计人民币（大写）</w:t>
            </w:r>
          </w:p>
        </w:tc>
        <w:tc>
          <w:tcPr>
            <w:tcW w:w="5528" w:type="dxa"/>
            <w:gridSpan w:val="3"/>
            <w:tcBorders>
              <w:top w:val="single" w:sz="4" w:space="0" w:color="auto"/>
              <w:left w:val="single" w:sz="4" w:space="0" w:color="auto"/>
              <w:bottom w:val="single" w:sz="4" w:space="0" w:color="auto"/>
              <w:right w:val="single" w:sz="4" w:space="0" w:color="auto"/>
            </w:tcBorders>
            <w:vAlign w:val="center"/>
          </w:tcPr>
          <w:p w:rsidR="002136B8" w:rsidRPr="0017237C" w:rsidRDefault="002136B8" w:rsidP="00865C3A">
            <w:pPr>
              <w:spacing w:line="500" w:lineRule="exact"/>
              <w:ind w:left="357"/>
              <w:jc w:val="left"/>
            </w:pPr>
          </w:p>
        </w:tc>
        <w:tc>
          <w:tcPr>
            <w:tcW w:w="2372" w:type="dxa"/>
            <w:tcBorders>
              <w:top w:val="single" w:sz="4" w:space="0" w:color="auto"/>
              <w:left w:val="single" w:sz="4" w:space="0" w:color="auto"/>
              <w:bottom w:val="single" w:sz="4" w:space="0" w:color="auto"/>
              <w:right w:val="single" w:sz="4" w:space="0" w:color="auto"/>
            </w:tcBorders>
          </w:tcPr>
          <w:p w:rsidR="002136B8" w:rsidRPr="0017237C" w:rsidRDefault="002136B8" w:rsidP="002136B8">
            <w:pPr>
              <w:spacing w:line="500" w:lineRule="exact"/>
              <w:jc w:val="left"/>
            </w:pPr>
            <w:r w:rsidRPr="0017237C">
              <w:rPr>
                <w:rFonts w:hint="eastAsia"/>
              </w:rPr>
              <w:t>（小写）</w:t>
            </w:r>
            <w:r w:rsidR="00735D90" w:rsidRPr="0017237C">
              <w:rPr>
                <w:rFonts w:hint="eastAsia"/>
              </w:rPr>
              <w:t>¥</w:t>
            </w:r>
            <w:r w:rsidR="00901075" w:rsidRPr="0017237C">
              <w:rPr>
                <w:rFonts w:hint="eastAsia"/>
              </w:rPr>
              <w:t>：</w:t>
            </w:r>
          </w:p>
        </w:tc>
      </w:tr>
    </w:tbl>
    <w:p w:rsidR="00E9258C" w:rsidRDefault="00E9258C" w:rsidP="007C6F88">
      <w:pPr>
        <w:rPr>
          <w:rFonts w:ascii="宋体" w:hAnsi="宋体" w:cs="宋体"/>
          <w:color w:val="000000" w:themeColor="text1"/>
          <w:szCs w:val="24"/>
        </w:rPr>
      </w:pPr>
    </w:p>
    <w:p w:rsidR="007C6F88" w:rsidRDefault="007C6F88" w:rsidP="007C6F88">
      <w:pPr>
        <w:rPr>
          <w:rFonts w:ascii="宋体" w:hAnsi="宋体" w:cs="宋体"/>
          <w:color w:val="000000" w:themeColor="text1"/>
          <w:szCs w:val="24"/>
          <w:u w:val="single"/>
        </w:rPr>
      </w:pPr>
      <w:r>
        <w:rPr>
          <w:rFonts w:ascii="宋体" w:hAnsi="宋体" w:cs="宋体" w:hint="eastAsia"/>
          <w:color w:val="000000" w:themeColor="text1"/>
          <w:szCs w:val="24"/>
        </w:rPr>
        <w:t>投标人：</w:t>
      </w:r>
      <w:r>
        <w:rPr>
          <w:rFonts w:ascii="宋体" w:hAnsi="宋体" w:cs="宋体" w:hint="eastAsia"/>
          <w:color w:val="000000" w:themeColor="text1"/>
          <w:szCs w:val="24"/>
          <w:u w:val="single"/>
        </w:rPr>
        <w:t xml:space="preserve">（盖单位印章）                             </w:t>
      </w:r>
    </w:p>
    <w:p w:rsidR="007C6F88" w:rsidRDefault="007C6F88" w:rsidP="007C6F88">
      <w:pPr>
        <w:rPr>
          <w:rFonts w:ascii="宋体" w:hAnsi="宋体" w:cs="宋体"/>
          <w:color w:val="000000" w:themeColor="text1"/>
          <w:szCs w:val="24"/>
        </w:rPr>
      </w:pPr>
    </w:p>
    <w:p w:rsidR="007C6F88" w:rsidRDefault="007C6F88" w:rsidP="007C6F88">
      <w:pPr>
        <w:rPr>
          <w:rFonts w:ascii="宋体" w:hAnsi="宋体" w:cs="宋体"/>
          <w:color w:val="000000" w:themeColor="text1"/>
          <w:szCs w:val="24"/>
        </w:rPr>
      </w:pPr>
      <w:r>
        <w:rPr>
          <w:rFonts w:ascii="宋体" w:hAnsi="宋体" w:cs="宋体" w:hint="eastAsia"/>
          <w:color w:val="000000" w:themeColor="text1"/>
          <w:szCs w:val="24"/>
        </w:rPr>
        <w:t>法定代表人（或委托代理人）：</w:t>
      </w:r>
      <w:r>
        <w:rPr>
          <w:rFonts w:ascii="宋体" w:hAnsi="宋体" w:cs="宋体" w:hint="eastAsia"/>
          <w:color w:val="000000" w:themeColor="text1"/>
          <w:szCs w:val="24"/>
          <w:u w:val="single"/>
        </w:rPr>
        <w:t xml:space="preserve">（签名）                 </w:t>
      </w:r>
      <w:r>
        <w:rPr>
          <w:rFonts w:ascii="宋体" w:hAnsi="宋体" w:cs="宋体" w:hint="eastAsia"/>
          <w:color w:val="000000" w:themeColor="text1"/>
          <w:szCs w:val="24"/>
        </w:rPr>
        <w:t xml:space="preserve">  </w:t>
      </w:r>
    </w:p>
    <w:p w:rsidR="007C6F88" w:rsidRDefault="007C6F88" w:rsidP="007C6F88">
      <w:pPr>
        <w:rPr>
          <w:rFonts w:ascii="宋体" w:hAnsi="宋体" w:cs="宋体"/>
          <w:color w:val="000000" w:themeColor="text1"/>
          <w:szCs w:val="24"/>
        </w:rPr>
      </w:pPr>
    </w:p>
    <w:p w:rsidR="007C6F88" w:rsidRDefault="007C6F88" w:rsidP="007C6F88">
      <w:pPr>
        <w:rPr>
          <w:rFonts w:ascii="宋体" w:hAnsi="宋体" w:cs="宋体"/>
          <w:color w:val="000000" w:themeColor="text1"/>
          <w:szCs w:val="24"/>
          <w:u w:val="single"/>
        </w:rPr>
      </w:pPr>
      <w:r>
        <w:rPr>
          <w:rFonts w:ascii="宋体" w:hAnsi="宋体" w:cs="宋体" w:hint="eastAsia"/>
          <w:color w:val="000000" w:themeColor="text1"/>
          <w:szCs w:val="24"/>
        </w:rPr>
        <w:t>联系电话：</w:t>
      </w:r>
      <w:r>
        <w:rPr>
          <w:rFonts w:ascii="宋体" w:hAnsi="宋体" w:cs="宋体" w:hint="eastAsia"/>
          <w:color w:val="000000" w:themeColor="text1"/>
          <w:szCs w:val="24"/>
          <w:u w:val="single"/>
        </w:rPr>
        <w:t xml:space="preserve">                                          </w:t>
      </w:r>
    </w:p>
    <w:p w:rsidR="007C6F88" w:rsidRDefault="007C6F88" w:rsidP="007C6F88">
      <w:pPr>
        <w:rPr>
          <w:rFonts w:ascii="宋体" w:hAnsi="宋体" w:cs="宋体"/>
          <w:color w:val="000000" w:themeColor="text1"/>
          <w:szCs w:val="24"/>
        </w:rPr>
      </w:pPr>
    </w:p>
    <w:p w:rsidR="007C6F88" w:rsidRDefault="007C6F88" w:rsidP="007C6F88">
      <w:pPr>
        <w:rPr>
          <w:rFonts w:ascii="宋体" w:eastAsia="宋体" w:hAnsi="宋体" w:cs="宋体"/>
          <w:color w:val="000000" w:themeColor="text1"/>
          <w:kern w:val="0"/>
          <w:szCs w:val="24"/>
        </w:rPr>
      </w:pPr>
      <w:r>
        <w:rPr>
          <w:rFonts w:ascii="宋体" w:hAnsi="宋体" w:cs="宋体" w:hint="eastAsia"/>
          <w:color w:val="000000" w:themeColor="text1"/>
          <w:szCs w:val="24"/>
        </w:rPr>
        <w:t>日    期：</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年</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月</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日</w:t>
      </w:r>
    </w:p>
    <w:p w:rsidR="007C6F88" w:rsidRDefault="007C6F88" w:rsidP="00F110F9">
      <w:pPr>
        <w:widowControl/>
        <w:shd w:val="clear" w:color="auto" w:fill="FFFFFF"/>
        <w:spacing w:after="15" w:line="360" w:lineRule="auto"/>
        <w:ind w:firstLineChars="2500" w:firstLine="6000"/>
        <w:jc w:val="left"/>
        <w:outlineLvl w:val="2"/>
        <w:rPr>
          <w:rFonts w:ascii="华文楷体" w:eastAsia="华文楷体" w:hAnsi="华文楷体" w:cs="华文楷体"/>
          <w:color w:val="333333"/>
          <w:kern w:val="0"/>
          <w:sz w:val="24"/>
          <w:szCs w:val="24"/>
        </w:rPr>
      </w:pPr>
    </w:p>
    <w:p w:rsidR="0041029F" w:rsidRDefault="00F110F9" w:rsidP="00DF4919">
      <w:pPr>
        <w:widowControl/>
        <w:shd w:val="clear" w:color="auto" w:fill="FFFFFF"/>
        <w:spacing w:after="15" w:line="360" w:lineRule="auto"/>
        <w:ind w:firstLineChars="2650" w:firstLine="636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泰州职业技术学院</w:t>
      </w:r>
    </w:p>
    <w:p w:rsidR="00F110F9" w:rsidRDefault="00F110F9" w:rsidP="00F110F9">
      <w:pPr>
        <w:widowControl/>
        <w:shd w:val="clear" w:color="auto" w:fill="FFFFFF"/>
        <w:spacing w:after="15" w:line="360" w:lineRule="auto"/>
        <w:ind w:firstLineChars="2700" w:firstLine="6480"/>
        <w:jc w:val="left"/>
        <w:outlineLvl w:val="2"/>
        <w:rPr>
          <w:rFonts w:ascii="华文楷体" w:eastAsia="华文楷体" w:hAnsi="华文楷体" w:cs="华文楷体"/>
          <w:color w:val="333333"/>
          <w:kern w:val="0"/>
          <w:sz w:val="24"/>
          <w:szCs w:val="24"/>
        </w:rPr>
      </w:pPr>
      <w:r>
        <w:rPr>
          <w:rFonts w:ascii="华文楷体" w:eastAsia="华文楷体" w:hAnsi="华文楷体" w:cs="华文楷体" w:hint="eastAsia"/>
          <w:color w:val="333333"/>
          <w:kern w:val="0"/>
          <w:sz w:val="24"/>
          <w:szCs w:val="24"/>
        </w:rPr>
        <w:t>2021年5月</w:t>
      </w:r>
      <w:r w:rsidR="00DF4919">
        <w:rPr>
          <w:rFonts w:ascii="华文楷体" w:eastAsia="华文楷体" w:hAnsi="华文楷体" w:cs="华文楷体" w:hint="eastAsia"/>
          <w:color w:val="333333"/>
          <w:kern w:val="0"/>
          <w:sz w:val="24"/>
          <w:szCs w:val="24"/>
        </w:rPr>
        <w:t>18日</w:t>
      </w:r>
    </w:p>
    <w:sectPr w:rsidR="00F110F9" w:rsidSect="009B54E4">
      <w:pgSz w:w="11906" w:h="16838"/>
      <w:pgMar w:top="1440" w:right="1293" w:bottom="1440" w:left="1293"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0D0" w:rsidRDefault="00C860D0" w:rsidP="007F0C7C">
      <w:r>
        <w:separator/>
      </w:r>
    </w:p>
  </w:endnote>
  <w:endnote w:type="continuationSeparator" w:id="0">
    <w:p w:rsidR="00C860D0" w:rsidRDefault="00C860D0" w:rsidP="007F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0D0" w:rsidRDefault="00C860D0" w:rsidP="007F0C7C">
      <w:r>
        <w:separator/>
      </w:r>
    </w:p>
  </w:footnote>
  <w:footnote w:type="continuationSeparator" w:id="0">
    <w:p w:rsidR="00C860D0" w:rsidRDefault="00C860D0" w:rsidP="007F0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2EC0"/>
    <w:rsid w:val="00083A89"/>
    <w:rsid w:val="00092EB8"/>
    <w:rsid w:val="000A765F"/>
    <w:rsid w:val="00150FDC"/>
    <w:rsid w:val="0017237C"/>
    <w:rsid w:val="00183CD2"/>
    <w:rsid w:val="0018596C"/>
    <w:rsid w:val="00187F0F"/>
    <w:rsid w:val="001A3734"/>
    <w:rsid w:val="001A5E0D"/>
    <w:rsid w:val="002136B8"/>
    <w:rsid w:val="00214D89"/>
    <w:rsid w:val="002D1737"/>
    <w:rsid w:val="00374D19"/>
    <w:rsid w:val="00375EC6"/>
    <w:rsid w:val="00397ACB"/>
    <w:rsid w:val="003C2997"/>
    <w:rsid w:val="003F7F29"/>
    <w:rsid w:val="0041029F"/>
    <w:rsid w:val="004218BE"/>
    <w:rsid w:val="00487BE2"/>
    <w:rsid w:val="004937DB"/>
    <w:rsid w:val="004B4BCE"/>
    <w:rsid w:val="005E6755"/>
    <w:rsid w:val="00636B48"/>
    <w:rsid w:val="00663360"/>
    <w:rsid w:val="006C0C8A"/>
    <w:rsid w:val="006F0FAE"/>
    <w:rsid w:val="00735D90"/>
    <w:rsid w:val="00760F00"/>
    <w:rsid w:val="007831A2"/>
    <w:rsid w:val="007C6F88"/>
    <w:rsid w:val="007F0C7C"/>
    <w:rsid w:val="00837AFE"/>
    <w:rsid w:val="00860BC6"/>
    <w:rsid w:val="008C764F"/>
    <w:rsid w:val="00901075"/>
    <w:rsid w:val="00905F8F"/>
    <w:rsid w:val="00946660"/>
    <w:rsid w:val="00977F0B"/>
    <w:rsid w:val="009B54E4"/>
    <w:rsid w:val="00A31861"/>
    <w:rsid w:val="00B17B32"/>
    <w:rsid w:val="00BF435B"/>
    <w:rsid w:val="00C12EC0"/>
    <w:rsid w:val="00C65D5B"/>
    <w:rsid w:val="00C860D0"/>
    <w:rsid w:val="00CA0990"/>
    <w:rsid w:val="00CD1502"/>
    <w:rsid w:val="00CE72A0"/>
    <w:rsid w:val="00CF5AD1"/>
    <w:rsid w:val="00D16190"/>
    <w:rsid w:val="00D53243"/>
    <w:rsid w:val="00D6180E"/>
    <w:rsid w:val="00D71AE6"/>
    <w:rsid w:val="00DC5CC0"/>
    <w:rsid w:val="00DF07FA"/>
    <w:rsid w:val="00DF4919"/>
    <w:rsid w:val="00E01F5D"/>
    <w:rsid w:val="00E32AF0"/>
    <w:rsid w:val="00E34259"/>
    <w:rsid w:val="00E60668"/>
    <w:rsid w:val="00E9258C"/>
    <w:rsid w:val="00EC5A91"/>
    <w:rsid w:val="00F01DF4"/>
    <w:rsid w:val="00F110F9"/>
    <w:rsid w:val="00F83175"/>
    <w:rsid w:val="00FB6266"/>
    <w:rsid w:val="052A53B9"/>
    <w:rsid w:val="391B702D"/>
    <w:rsid w:val="3DB71B44"/>
    <w:rsid w:val="53812D9A"/>
    <w:rsid w:val="56296429"/>
    <w:rsid w:val="646E5EDD"/>
    <w:rsid w:val="7B092B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4E4"/>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9B54E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B54E4"/>
    <w:pPr>
      <w:tabs>
        <w:tab w:val="center" w:pos="4153"/>
        <w:tab w:val="right" w:pos="8306"/>
      </w:tabs>
      <w:snapToGrid w:val="0"/>
      <w:jc w:val="left"/>
    </w:pPr>
    <w:rPr>
      <w:sz w:val="18"/>
      <w:szCs w:val="18"/>
    </w:rPr>
  </w:style>
  <w:style w:type="paragraph" w:styleId="a4">
    <w:name w:val="header"/>
    <w:basedOn w:val="a"/>
    <w:link w:val="Char0"/>
    <w:uiPriority w:val="99"/>
    <w:unhideWhenUsed/>
    <w:rsid w:val="009B54E4"/>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rsid w:val="009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9B54E4"/>
    <w:rPr>
      <w:i/>
      <w:iCs/>
    </w:rPr>
  </w:style>
  <w:style w:type="character" w:styleId="a7">
    <w:name w:val="Hyperlink"/>
    <w:basedOn w:val="a0"/>
    <w:uiPriority w:val="99"/>
    <w:unhideWhenUsed/>
    <w:rsid w:val="009B54E4"/>
    <w:rPr>
      <w:color w:val="0000FF"/>
      <w:u w:val="single"/>
    </w:rPr>
  </w:style>
  <w:style w:type="character" w:customStyle="1" w:styleId="3Char">
    <w:name w:val="标题 3 Char"/>
    <w:basedOn w:val="a0"/>
    <w:link w:val="3"/>
    <w:uiPriority w:val="9"/>
    <w:rsid w:val="009B54E4"/>
    <w:rPr>
      <w:rFonts w:ascii="宋体" w:eastAsia="宋体" w:hAnsi="宋体" w:cs="宋体"/>
      <w:b/>
      <w:bCs/>
      <w:kern w:val="0"/>
      <w:sz w:val="27"/>
      <w:szCs w:val="27"/>
    </w:rPr>
  </w:style>
  <w:style w:type="paragraph" w:styleId="a8">
    <w:name w:val="List Paragraph"/>
    <w:basedOn w:val="a"/>
    <w:uiPriority w:val="34"/>
    <w:qFormat/>
    <w:rsid w:val="009B54E4"/>
    <w:pPr>
      <w:ind w:firstLineChars="200" w:firstLine="420"/>
    </w:pPr>
  </w:style>
  <w:style w:type="character" w:customStyle="1" w:styleId="Char0">
    <w:name w:val="页眉 Char"/>
    <w:basedOn w:val="a0"/>
    <w:link w:val="a4"/>
    <w:uiPriority w:val="99"/>
    <w:rsid w:val="009B54E4"/>
    <w:rPr>
      <w:sz w:val="18"/>
      <w:szCs w:val="18"/>
    </w:rPr>
  </w:style>
  <w:style w:type="character" w:customStyle="1" w:styleId="Char">
    <w:name w:val="页脚 Char"/>
    <w:basedOn w:val="a0"/>
    <w:link w:val="a3"/>
    <w:uiPriority w:val="99"/>
    <w:rsid w:val="009B54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419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363</Words>
  <Characters>2071</Characters>
  <Application>Microsoft Office Word</Application>
  <DocSecurity>0</DocSecurity>
  <Lines>17</Lines>
  <Paragraphs>4</Paragraphs>
  <ScaleCrop>false</ScaleCrop>
  <Company>china</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泰职院(填报)</cp:lastModifiedBy>
  <cp:revision>35</cp:revision>
  <cp:lastPrinted>2021-03-04T01:52:00Z</cp:lastPrinted>
  <dcterms:created xsi:type="dcterms:W3CDTF">2018-01-10T06:31:00Z</dcterms:created>
  <dcterms:modified xsi:type="dcterms:W3CDTF">2021-05-18T08:51:00Z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