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12" w:rsidRDefault="00CD4B5C">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CD4B5C">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p>
    <w:p w:rsidR="001A3B12" w:rsidRDefault="00321A25">
      <w:pPr>
        <w:jc w:val="center"/>
        <w:rPr>
          <w:rFonts w:ascii="华文中宋" w:eastAsia="华文中宋" w:hAnsi="华文中宋"/>
          <w:bCs/>
          <w:spacing w:val="20"/>
          <w:sz w:val="52"/>
          <w:szCs w:val="52"/>
        </w:rPr>
      </w:pPr>
      <w:r>
        <w:rPr>
          <w:noProof/>
        </w:rPr>
        <w:pict>
          <v:line id="_x0000_s1026" style="position:absolute;left:0;text-align:left;z-index:251659264" from="-9pt,15.55pt" to="-9pt,15.55pt"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wTBmNQAAAAJAQAADwAAAAAAAAABACAAAAAiAAAAZHJzL2Rvd25yZXYueG1sUEsB&#10;AhQAFAAAAAgAh07iQMD6/TXAAQAAVgMAAA4AAAAAAAAAAQAgAAAAIwEAAGRycy9lMm9Eb2MueG1s&#10;UEsFBgAAAAAGAAYAWQEAAFUFAAAAAA==&#10;" o:allowincell="f"/>
        </w:pict>
      </w:r>
      <w:r w:rsidR="00CD4B5C">
        <w:rPr>
          <w:rFonts w:ascii="黑体" w:eastAsia="黑体" w:hAnsi="华文中宋" w:hint="eastAsia"/>
          <w:bCs/>
          <w:spacing w:val="20"/>
          <w:sz w:val="52"/>
          <w:szCs w:val="52"/>
        </w:rPr>
        <w:t xml:space="preserve">采  </w:t>
      </w:r>
      <w:proofErr w:type="gramStart"/>
      <w:r w:rsidR="00CD4B5C">
        <w:rPr>
          <w:rFonts w:ascii="黑体" w:eastAsia="黑体" w:hAnsi="华文中宋" w:hint="eastAsia"/>
          <w:bCs/>
          <w:spacing w:val="20"/>
          <w:sz w:val="52"/>
          <w:szCs w:val="52"/>
        </w:rPr>
        <w:t>购文</w:t>
      </w:r>
      <w:proofErr w:type="gramEnd"/>
      <w:r w:rsidR="00CD4B5C">
        <w:rPr>
          <w:rFonts w:ascii="黑体" w:eastAsia="黑体" w:hAnsi="华文中宋" w:hint="eastAsia"/>
          <w:bCs/>
          <w:spacing w:val="20"/>
          <w:sz w:val="52"/>
          <w:szCs w:val="52"/>
        </w:rPr>
        <w:t xml:space="preserve">  件</w:t>
      </w:r>
    </w:p>
    <w:p w:rsidR="001A3B12" w:rsidRDefault="001A3B12">
      <w:pPr>
        <w:rPr>
          <w:rFonts w:ascii="华文中宋" w:eastAsia="华文中宋" w:hAnsi="华文中宋"/>
          <w:bCs/>
          <w:sz w:val="30"/>
        </w:rPr>
      </w:pPr>
    </w:p>
    <w:p w:rsidR="001A3B12" w:rsidRDefault="001A3B12">
      <w:pPr>
        <w:tabs>
          <w:tab w:val="left" w:pos="9921"/>
        </w:tabs>
        <w:jc w:val="center"/>
        <w:rPr>
          <w:rFonts w:ascii="华文中宋" w:eastAsia="华文中宋" w:hAnsi="华文中宋"/>
          <w:bCs/>
          <w:sz w:val="30"/>
        </w:rPr>
      </w:pPr>
    </w:p>
    <w:p w:rsidR="001A3B12" w:rsidRDefault="001A3B12">
      <w:pPr>
        <w:jc w:val="left"/>
        <w:rPr>
          <w:rFonts w:ascii="华文中宋" w:eastAsia="华文中宋" w:hAnsi="华文中宋"/>
          <w:bCs/>
          <w:sz w:val="30"/>
        </w:rPr>
      </w:pPr>
    </w:p>
    <w:p w:rsidR="001A3B12" w:rsidRDefault="00CD4B5C">
      <w:pPr>
        <w:spacing w:line="360" w:lineRule="auto"/>
        <w:ind w:firstLineChars="500" w:firstLine="1500"/>
        <w:rPr>
          <w:rFonts w:ascii="黑体" w:eastAsia="黑体" w:hAnsi="华文中宋"/>
          <w:bCs/>
          <w:sz w:val="30"/>
          <w:szCs w:val="30"/>
        </w:rPr>
      </w:pPr>
      <w:r>
        <w:rPr>
          <w:rFonts w:ascii="黑体" w:eastAsia="黑体" w:hAnsi="华文中宋" w:hint="eastAsia"/>
          <w:bCs/>
          <w:sz w:val="30"/>
          <w:szCs w:val="30"/>
        </w:rPr>
        <w:t>采购项目编号：</w:t>
      </w:r>
      <w:r w:rsidR="00844DC5">
        <w:rPr>
          <w:rFonts w:ascii="黑体" w:eastAsia="黑体" w:hAnsi="华文中宋" w:hint="eastAsia"/>
          <w:bCs/>
          <w:sz w:val="30"/>
          <w:szCs w:val="30"/>
        </w:rPr>
        <w:t>TZY19024</w:t>
      </w:r>
    </w:p>
    <w:p w:rsidR="001A3B12" w:rsidRDefault="001A3B12">
      <w:pPr>
        <w:ind w:firstLineChars="500" w:firstLine="1500"/>
        <w:rPr>
          <w:rFonts w:ascii="黑体" w:eastAsia="黑体" w:hAnsi="华文中宋"/>
          <w:bCs/>
          <w:sz w:val="30"/>
          <w:szCs w:val="30"/>
        </w:rPr>
      </w:pPr>
    </w:p>
    <w:p w:rsidR="001A3B12" w:rsidRDefault="00CD4B5C">
      <w:pPr>
        <w:ind w:firstLineChars="500" w:firstLine="1500"/>
        <w:jc w:val="left"/>
        <w:rPr>
          <w:rFonts w:ascii="黑体" w:eastAsia="黑体" w:hAnsi="华文中宋"/>
          <w:bCs/>
          <w:spacing w:val="-20"/>
          <w:sz w:val="30"/>
          <w:szCs w:val="30"/>
        </w:rPr>
      </w:pPr>
      <w:r>
        <w:rPr>
          <w:rFonts w:ascii="黑体" w:eastAsia="黑体" w:hAnsi="华文中宋" w:hint="eastAsia"/>
          <w:bCs/>
          <w:sz w:val="30"/>
          <w:szCs w:val="30"/>
        </w:rPr>
        <w:t>采购项目名称：</w:t>
      </w:r>
      <w:r w:rsidR="00596652" w:rsidRPr="00CD1E19">
        <w:rPr>
          <w:rFonts w:hint="eastAsia"/>
          <w:b/>
          <w:bCs/>
          <w:sz w:val="32"/>
        </w:rPr>
        <w:t>信息技术学院智慧学习工场配套采购项目</w:t>
      </w:r>
    </w:p>
    <w:p w:rsidR="00AD0DE9" w:rsidRDefault="00AD0DE9">
      <w:pPr>
        <w:ind w:firstLineChars="500" w:firstLine="1500"/>
        <w:jc w:val="left"/>
        <w:rPr>
          <w:rFonts w:ascii="黑体" w:eastAsia="黑体" w:hAnsi="华文中宋"/>
          <w:bCs/>
          <w:sz w:val="30"/>
          <w:szCs w:val="30"/>
        </w:rPr>
      </w:pPr>
    </w:p>
    <w:p w:rsidR="00AD0DE9" w:rsidRPr="00AD0DE9" w:rsidRDefault="00AD0DE9">
      <w:pPr>
        <w:ind w:firstLineChars="500" w:firstLine="1500"/>
        <w:jc w:val="left"/>
        <w:rPr>
          <w:rFonts w:ascii="黑体" w:eastAsia="黑体" w:hAnsi="华文中宋"/>
          <w:bCs/>
          <w:sz w:val="30"/>
          <w:szCs w:val="30"/>
        </w:rPr>
      </w:pPr>
    </w:p>
    <w:p w:rsidR="00AD0DE9" w:rsidRDefault="00AD0DE9">
      <w:pPr>
        <w:ind w:firstLineChars="500" w:firstLine="1500"/>
        <w:jc w:val="left"/>
        <w:rPr>
          <w:rFonts w:ascii="黑体" w:eastAsia="黑体" w:hAnsi="华文中宋"/>
          <w:bCs/>
          <w:sz w:val="30"/>
          <w:szCs w:val="30"/>
        </w:rPr>
      </w:pPr>
    </w:p>
    <w:p w:rsidR="001A3B12" w:rsidRDefault="00CD4B5C">
      <w:pPr>
        <w:ind w:firstLineChars="500" w:firstLine="15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1A3B12" w:rsidRDefault="001A3B12">
      <w:pPr>
        <w:rPr>
          <w:rFonts w:ascii="华文中宋" w:eastAsia="华文中宋" w:hAnsi="华文中宋"/>
          <w:bCs/>
          <w:sz w:val="32"/>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596652" w:rsidRDefault="00596652" w:rsidP="00596652">
      <w:pPr>
        <w:jc w:val="center"/>
        <w:rPr>
          <w:rFonts w:ascii="Arial" w:hAnsi="Arial"/>
          <w:b/>
          <w:bCs/>
          <w:kern w:val="0"/>
          <w:sz w:val="28"/>
          <w:szCs w:val="28"/>
        </w:rPr>
      </w:pPr>
      <w:r w:rsidRPr="00844DC5">
        <w:rPr>
          <w:rFonts w:ascii="Arial" w:hAnsi="Arial" w:hint="eastAsia"/>
          <w:b/>
          <w:bCs/>
          <w:kern w:val="0"/>
          <w:sz w:val="28"/>
          <w:szCs w:val="28"/>
        </w:rPr>
        <w:t>二</w:t>
      </w:r>
      <w:proofErr w:type="gramStart"/>
      <w:r w:rsidRPr="00844DC5">
        <w:rPr>
          <w:rFonts w:ascii="Arial" w:hAnsi="Arial" w:hint="eastAsia"/>
          <w:b/>
          <w:bCs/>
          <w:kern w:val="0"/>
          <w:sz w:val="28"/>
          <w:szCs w:val="28"/>
        </w:rPr>
        <w:t>0</w:t>
      </w:r>
      <w:r w:rsidR="00844DC5">
        <w:rPr>
          <w:rFonts w:ascii="Arial" w:hAnsi="Arial" w:hint="eastAsia"/>
          <w:b/>
          <w:bCs/>
          <w:kern w:val="0"/>
          <w:sz w:val="28"/>
          <w:szCs w:val="28"/>
        </w:rPr>
        <w:t>一九</w:t>
      </w:r>
      <w:proofErr w:type="gramEnd"/>
      <w:r w:rsidR="00844DC5">
        <w:rPr>
          <w:rFonts w:ascii="Arial" w:hAnsi="Arial" w:hint="eastAsia"/>
          <w:b/>
          <w:bCs/>
          <w:kern w:val="0"/>
          <w:sz w:val="28"/>
          <w:szCs w:val="28"/>
        </w:rPr>
        <w:t>年十月二</w:t>
      </w:r>
      <w:r w:rsidRPr="00844DC5">
        <w:rPr>
          <w:rFonts w:ascii="Arial" w:hAnsi="Arial" w:hint="eastAsia"/>
          <w:b/>
          <w:bCs/>
          <w:kern w:val="0"/>
          <w:sz w:val="28"/>
          <w:szCs w:val="28"/>
        </w:rPr>
        <w:t>十</w:t>
      </w:r>
      <w:r w:rsidR="00844DC5">
        <w:rPr>
          <w:rFonts w:ascii="Arial" w:hAnsi="Arial" w:hint="eastAsia"/>
          <w:b/>
          <w:bCs/>
          <w:kern w:val="0"/>
          <w:sz w:val="28"/>
          <w:szCs w:val="28"/>
        </w:rPr>
        <w:t>五</w:t>
      </w:r>
      <w:r w:rsidRPr="00844DC5">
        <w:rPr>
          <w:rFonts w:ascii="Arial" w:hAnsi="Arial" w:hint="eastAsia"/>
          <w:b/>
          <w:bCs/>
          <w:kern w:val="0"/>
          <w:sz w:val="28"/>
          <w:szCs w:val="28"/>
        </w:rPr>
        <w:t>日</w:t>
      </w:r>
    </w:p>
    <w:p w:rsidR="001A3B12" w:rsidRDefault="001A3B12">
      <w:pPr>
        <w:rPr>
          <w:b/>
          <w:bCs/>
          <w:sz w:val="32"/>
          <w:szCs w:val="32"/>
        </w:rPr>
      </w:pPr>
    </w:p>
    <w:p w:rsidR="001A3B12" w:rsidRDefault="001A3B12">
      <w:pPr>
        <w:rPr>
          <w:b/>
          <w:bCs/>
          <w:sz w:val="32"/>
          <w:szCs w:val="32"/>
        </w:rPr>
      </w:pPr>
    </w:p>
    <w:p w:rsidR="001A3B12" w:rsidRDefault="001A3B12">
      <w:pPr>
        <w:rPr>
          <w:b/>
          <w:bCs/>
          <w:sz w:val="32"/>
          <w:szCs w:val="32"/>
        </w:rPr>
      </w:pPr>
    </w:p>
    <w:p w:rsidR="001A3B12" w:rsidRDefault="001A3B12">
      <w:pPr>
        <w:rPr>
          <w:b/>
          <w:bCs/>
          <w:sz w:val="32"/>
          <w:szCs w:val="32"/>
        </w:rPr>
      </w:pPr>
    </w:p>
    <w:p w:rsidR="001A3B12" w:rsidRDefault="00CD4B5C">
      <w:pPr>
        <w:jc w:val="center"/>
        <w:rPr>
          <w:rFonts w:eastAsia="黑体"/>
          <w:bCs/>
          <w:sz w:val="48"/>
        </w:rPr>
      </w:pPr>
      <w:r>
        <w:rPr>
          <w:rFonts w:eastAsia="黑体" w:hint="eastAsia"/>
          <w:bCs/>
          <w:sz w:val="48"/>
        </w:rPr>
        <w:t>目录</w:t>
      </w:r>
    </w:p>
    <w:p w:rsidR="001A3B12" w:rsidRDefault="001A3B12">
      <w:pPr>
        <w:rPr>
          <w:rFonts w:ascii="黑体" w:eastAsia="黑体" w:hAnsi="黑体"/>
          <w:sz w:val="30"/>
          <w:szCs w:val="30"/>
        </w:rPr>
      </w:pPr>
    </w:p>
    <w:p w:rsidR="001A3B12" w:rsidRDefault="00CD4B5C">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五. 附件</w:t>
      </w: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CD4B5C">
      <w:pPr>
        <w:pStyle w:val="1"/>
        <w:jc w:val="center"/>
      </w:pPr>
      <w:r>
        <w:rPr>
          <w:rFonts w:hint="eastAsia"/>
        </w:rPr>
        <w:t>第一章询价邀请函</w:t>
      </w:r>
    </w:p>
    <w:p w:rsidR="001A3B12" w:rsidRDefault="00CD4B5C">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800CA6">
        <w:rPr>
          <w:rFonts w:ascii="宋体" w:hAnsi="宋体" w:hint="eastAsia"/>
          <w:sz w:val="24"/>
        </w:rPr>
        <w:t>信息技术学院智慧学习工场配套</w:t>
      </w:r>
      <w:r>
        <w:rPr>
          <w:rFonts w:ascii="宋体" w:hAnsi="宋体" w:hint="eastAsia"/>
          <w:bCs/>
          <w:sz w:val="24"/>
          <w:szCs w:val="24"/>
        </w:rPr>
        <w:t>进行询价采购，欢迎符合相关条件的供应商参加询价并提请注意下列相关事项：</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sidRPr="00800CA6">
        <w:rPr>
          <w:rFonts w:ascii="宋体" w:hAnsi="宋体" w:cs="宋体" w:hint="eastAsia"/>
          <w:kern w:val="0"/>
          <w:sz w:val="24"/>
          <w:szCs w:val="24"/>
        </w:rPr>
        <w:t>1.项目名称：</w:t>
      </w:r>
      <w:r w:rsidR="00800CA6">
        <w:rPr>
          <w:rFonts w:ascii="宋体" w:hAnsi="宋体" w:hint="eastAsia"/>
          <w:sz w:val="24"/>
        </w:rPr>
        <w:t>信息技术学院智慧学习工场配套采购</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F01BC4">
        <w:rPr>
          <w:rFonts w:ascii="宋体" w:hAnsi="宋体" w:cs="宋体" w:hint="eastAsia"/>
          <w:kern w:val="0"/>
          <w:sz w:val="24"/>
          <w:szCs w:val="24"/>
        </w:rPr>
        <w:t>TZY19024</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sidRPr="00800CA6">
        <w:rPr>
          <w:rFonts w:ascii="宋体" w:hAnsi="宋体" w:cs="宋体" w:hint="eastAsia"/>
          <w:kern w:val="0"/>
          <w:sz w:val="24"/>
          <w:szCs w:val="24"/>
        </w:rPr>
        <w:t>3.项目预算：</w:t>
      </w:r>
      <w:r w:rsidR="00596652" w:rsidRPr="00800CA6">
        <w:rPr>
          <w:rFonts w:ascii="宋体" w:hAnsi="宋体" w:cs="宋体" w:hint="eastAsia"/>
          <w:kern w:val="0"/>
          <w:sz w:val="24"/>
          <w:szCs w:val="24"/>
        </w:rPr>
        <w:t>1</w:t>
      </w:r>
      <w:r w:rsidR="00385E65" w:rsidRPr="00800CA6">
        <w:rPr>
          <w:rFonts w:ascii="宋体" w:hAnsi="宋体" w:cs="宋体" w:hint="eastAsia"/>
          <w:kern w:val="0"/>
          <w:sz w:val="24"/>
          <w:szCs w:val="24"/>
        </w:rPr>
        <w:t>5</w:t>
      </w:r>
      <w:r w:rsidRPr="00800CA6">
        <w:rPr>
          <w:rFonts w:ascii="宋体" w:hAnsi="宋体" w:cs="宋体" w:hint="eastAsia"/>
          <w:kern w:val="0"/>
          <w:sz w:val="24"/>
          <w:szCs w:val="24"/>
        </w:rPr>
        <w:t>万元</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1A3B12" w:rsidRDefault="00CD4B5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1A3B12" w:rsidRDefault="00CD4B5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1A3B12" w:rsidRDefault="00CD4B5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r w:rsidR="00321A25">
        <w:fldChar w:fldCharType="begin"/>
      </w:r>
      <w:r w:rsidR="00321A25">
        <w:instrText xml:space="preserve"> HYPERLINK "http://www.creditchina.gov.cn" </w:instrText>
      </w:r>
      <w:r w:rsidR="00321A25">
        <w:fldChar w:fldCharType="separate"/>
      </w:r>
      <w:r>
        <w:rPr>
          <w:rFonts w:ascii="宋体" w:hAnsi="宋体" w:hint="eastAsia"/>
          <w:sz w:val="24"/>
          <w:szCs w:val="24"/>
        </w:rPr>
        <w:t>www.creditchina.gov.cn</w:t>
      </w:r>
      <w:r w:rsidR="00321A25">
        <w:rPr>
          <w:rFonts w:ascii="宋体" w:hAnsi="宋体"/>
          <w:sz w:val="24"/>
          <w:szCs w:val="24"/>
        </w:rPr>
        <w:fldChar w:fldCharType="end"/>
      </w:r>
      <w:r>
        <w:rPr>
          <w:rFonts w:ascii="宋体" w:hAnsi="宋体" w:hint="eastAsia"/>
          <w:sz w:val="24"/>
          <w:szCs w:val="24"/>
        </w:rPr>
        <w:t>）列入失信执行人、重大税收违法案件当事人名单、政府采购严重违法失信行为记录名单；</w:t>
      </w:r>
    </w:p>
    <w:p w:rsidR="001A3B12" w:rsidRDefault="00CD4B5C">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w:t>
      </w:r>
      <w:r w:rsidR="009A4129">
        <w:rPr>
          <w:rFonts w:ascii="宋体" w:hAnsi="宋体" w:hint="eastAsia"/>
          <w:bCs/>
          <w:sz w:val="24"/>
          <w:szCs w:val="24"/>
        </w:rPr>
        <w:t>提供</w:t>
      </w:r>
      <w:r>
        <w:rPr>
          <w:rFonts w:ascii="宋体" w:hAnsi="宋体" w:hint="eastAsia"/>
          <w:bCs/>
          <w:sz w:val="24"/>
          <w:szCs w:val="24"/>
        </w:rPr>
        <w:t>正规</w:t>
      </w:r>
      <w:r w:rsidR="009A4129">
        <w:rPr>
          <w:rFonts w:ascii="宋体" w:hAnsi="宋体" w:hint="eastAsia"/>
          <w:bCs/>
          <w:sz w:val="24"/>
          <w:szCs w:val="24"/>
        </w:rPr>
        <w:t>电子产品</w:t>
      </w:r>
      <w:r>
        <w:rPr>
          <w:rFonts w:ascii="宋体" w:hAnsi="宋体" w:hint="eastAsia"/>
          <w:bCs/>
          <w:sz w:val="24"/>
          <w:szCs w:val="24"/>
        </w:rPr>
        <w:t>的</w:t>
      </w:r>
      <w:r w:rsidR="009A4129">
        <w:rPr>
          <w:rFonts w:ascii="宋体" w:hAnsi="宋体" w:hint="eastAsia"/>
          <w:bCs/>
          <w:sz w:val="24"/>
          <w:szCs w:val="24"/>
        </w:rPr>
        <w:t>商</w:t>
      </w:r>
      <w:r>
        <w:rPr>
          <w:rFonts w:ascii="宋体" w:hAnsi="宋体" w:hint="eastAsia"/>
          <w:bCs/>
          <w:sz w:val="24"/>
          <w:szCs w:val="24"/>
        </w:rPr>
        <w:t>家。</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1A3B12" w:rsidRDefault="00CD4B5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（三）询价保证金</w:t>
      </w:r>
    </w:p>
    <w:p w:rsidR="001A3B12" w:rsidRDefault="00CD4B5C">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供应商参与询价前须交纳询价保证金人民币</w:t>
      </w:r>
      <w:r w:rsidR="00800CA6">
        <w:rPr>
          <w:rFonts w:ascii="宋体" w:eastAsia="宋体" w:hAnsi="宋体" w:hint="eastAsia"/>
          <w:sz w:val="24"/>
          <w:szCs w:val="24"/>
          <w:lang w:val="en-US"/>
        </w:rPr>
        <w:t>贰</w:t>
      </w:r>
      <w:r w:rsidRPr="00800CA6">
        <w:rPr>
          <w:rFonts w:ascii="宋体" w:eastAsia="宋体" w:hAnsi="宋体"/>
          <w:sz w:val="24"/>
          <w:szCs w:val="24"/>
        </w:rPr>
        <w:t>仟</w:t>
      </w:r>
      <w:r w:rsidRPr="00800CA6">
        <w:rPr>
          <w:rFonts w:ascii="宋体" w:eastAsia="宋体" w:hAnsi="宋体" w:hint="eastAsia"/>
          <w:sz w:val="24"/>
          <w:szCs w:val="24"/>
        </w:rPr>
        <w:t>元整</w:t>
      </w:r>
      <w:r>
        <w:rPr>
          <w:rFonts w:ascii="宋体" w:eastAsia="宋体" w:hAnsi="宋体" w:hint="eastAsia"/>
          <w:sz w:val="24"/>
          <w:szCs w:val="24"/>
        </w:rPr>
        <w:t>。询价保证金应当采用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w:t>
      </w:r>
      <w:r w:rsidR="00800CA6">
        <w:rPr>
          <w:rFonts w:ascii="宋体" w:eastAsia="宋体" w:hAnsi="宋体" w:hint="eastAsia"/>
          <w:sz w:val="24"/>
          <w:szCs w:val="24"/>
        </w:rPr>
        <w:t>交纳</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1A3B12" w:rsidRDefault="00CD4B5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1A3B12" w:rsidRDefault="00CD4B5C">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询价开始时间：2019年</w:t>
      </w:r>
      <w:r w:rsidR="00844DC5">
        <w:rPr>
          <w:rFonts w:ascii="宋体" w:hAnsi="宋体" w:cs="宋体" w:hint="eastAsia"/>
          <w:color w:val="FF0000"/>
          <w:kern w:val="0"/>
          <w:sz w:val="24"/>
          <w:szCs w:val="24"/>
        </w:rPr>
        <w:t>10</w:t>
      </w:r>
      <w:r>
        <w:rPr>
          <w:rFonts w:ascii="宋体" w:hAnsi="宋体" w:cs="宋体"/>
          <w:color w:val="FF0000"/>
          <w:kern w:val="0"/>
          <w:sz w:val="24"/>
          <w:szCs w:val="24"/>
        </w:rPr>
        <w:t>月</w:t>
      </w:r>
      <w:r w:rsidR="00844DC5">
        <w:rPr>
          <w:rFonts w:ascii="宋体" w:hAnsi="宋体" w:cs="宋体" w:hint="eastAsia"/>
          <w:color w:val="FF0000"/>
          <w:kern w:val="0"/>
          <w:sz w:val="24"/>
          <w:szCs w:val="24"/>
        </w:rPr>
        <w:t>31</w:t>
      </w:r>
      <w:r>
        <w:rPr>
          <w:rFonts w:ascii="宋体" w:hAnsi="宋体" w:cs="宋体" w:hint="eastAsia"/>
          <w:color w:val="FF0000"/>
          <w:kern w:val="0"/>
          <w:sz w:val="24"/>
          <w:szCs w:val="24"/>
        </w:rPr>
        <w:t>日上午9：00           </w:t>
      </w:r>
    </w:p>
    <w:p w:rsidR="001A3B12" w:rsidRDefault="00CD4B5C">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询价截止时间：2019年</w:t>
      </w:r>
      <w:r w:rsidR="00844DC5">
        <w:rPr>
          <w:rFonts w:ascii="宋体" w:hAnsi="宋体" w:cs="宋体" w:hint="eastAsia"/>
          <w:color w:val="FF0000"/>
          <w:kern w:val="0"/>
          <w:sz w:val="24"/>
          <w:szCs w:val="24"/>
        </w:rPr>
        <w:t>10</w:t>
      </w:r>
      <w:r>
        <w:rPr>
          <w:rFonts w:ascii="宋体" w:hAnsi="宋体" w:cs="宋体"/>
          <w:color w:val="FF0000"/>
          <w:kern w:val="0"/>
          <w:sz w:val="24"/>
          <w:szCs w:val="24"/>
        </w:rPr>
        <w:t>月</w:t>
      </w:r>
      <w:r w:rsidR="00844DC5">
        <w:rPr>
          <w:rFonts w:ascii="宋体" w:hAnsi="宋体" w:cs="宋体" w:hint="eastAsia"/>
          <w:color w:val="FF0000"/>
          <w:kern w:val="0"/>
          <w:sz w:val="24"/>
          <w:szCs w:val="24"/>
        </w:rPr>
        <w:t>31</w:t>
      </w:r>
      <w:r>
        <w:rPr>
          <w:rFonts w:ascii="宋体" w:hAnsi="宋体" w:cs="宋体" w:hint="eastAsia"/>
          <w:color w:val="FF0000"/>
          <w:kern w:val="0"/>
          <w:sz w:val="24"/>
          <w:szCs w:val="24"/>
        </w:rPr>
        <w:t>日上午9：30</w:t>
      </w:r>
    </w:p>
    <w:p w:rsidR="001A3B12" w:rsidRDefault="00CD4B5C">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星路8号行政楼118室）</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1A3B12" w:rsidRDefault="00CD4B5C">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lastRenderedPageBreak/>
        <w:t>（七）参加投标确认函</w:t>
      </w:r>
      <w:r>
        <w:rPr>
          <w:rFonts w:ascii="黑体" w:eastAsia="黑体" w:hAnsi="黑体"/>
          <w:bCs/>
          <w:sz w:val="24"/>
          <w:szCs w:val="24"/>
        </w:rPr>
        <w:t>:</w:t>
      </w:r>
    </w:p>
    <w:p w:rsidR="00FC76D7" w:rsidRPr="00ED5FFC" w:rsidRDefault="00CD4B5C" w:rsidP="00FC76D7">
      <w:pPr>
        <w:spacing w:line="360" w:lineRule="auto"/>
        <w:rPr>
          <w:color w:val="FF0000"/>
          <w:sz w:val="24"/>
          <w:szCs w:val="24"/>
        </w:rPr>
      </w:pPr>
      <w:r>
        <w:rPr>
          <w:sz w:val="24"/>
          <w:szCs w:val="24"/>
        </w:rPr>
        <w:t> </w:t>
      </w:r>
      <w:r w:rsidR="00FC76D7" w:rsidRPr="00ED5FFC">
        <w:rPr>
          <w:rFonts w:hint="eastAsia"/>
          <w:color w:val="FF0000"/>
          <w:sz w:val="24"/>
          <w:szCs w:val="24"/>
        </w:rPr>
        <w:t>（</w:t>
      </w:r>
      <w:r w:rsidR="00FC76D7" w:rsidRPr="00ED5FFC">
        <w:rPr>
          <w:color w:val="FF0000"/>
          <w:sz w:val="24"/>
          <w:szCs w:val="24"/>
        </w:rPr>
        <w:t>1</w:t>
      </w:r>
      <w:r w:rsidR="00FC76D7" w:rsidRPr="00ED5FFC">
        <w:rPr>
          <w:rFonts w:hint="eastAsia"/>
          <w:color w:val="FF0000"/>
          <w:sz w:val="24"/>
          <w:szCs w:val="24"/>
        </w:rPr>
        <w:t>）参加投标单位必须在</w:t>
      </w:r>
      <w:r w:rsidR="00FC76D7" w:rsidRPr="00ED5FFC">
        <w:rPr>
          <w:color w:val="FF0000"/>
          <w:sz w:val="24"/>
          <w:szCs w:val="24"/>
        </w:rPr>
        <w:t>2019</w:t>
      </w:r>
      <w:r w:rsidR="00FC76D7" w:rsidRPr="00ED5FFC">
        <w:rPr>
          <w:rFonts w:hint="eastAsia"/>
          <w:color w:val="FF0000"/>
          <w:sz w:val="24"/>
          <w:szCs w:val="24"/>
        </w:rPr>
        <w:t>年</w:t>
      </w:r>
      <w:r w:rsidR="00844DC5">
        <w:rPr>
          <w:rFonts w:hint="eastAsia"/>
          <w:color w:val="FF0000"/>
          <w:sz w:val="24"/>
          <w:szCs w:val="24"/>
        </w:rPr>
        <w:t>10</w:t>
      </w:r>
      <w:r w:rsidR="00FC76D7" w:rsidRPr="00ED5FFC">
        <w:rPr>
          <w:rFonts w:hint="eastAsia"/>
          <w:color w:val="FF0000"/>
          <w:sz w:val="24"/>
          <w:szCs w:val="24"/>
        </w:rPr>
        <w:t>月</w:t>
      </w:r>
      <w:r w:rsidR="00844DC5">
        <w:rPr>
          <w:rFonts w:hint="eastAsia"/>
          <w:color w:val="FF0000"/>
          <w:sz w:val="24"/>
          <w:szCs w:val="24"/>
        </w:rPr>
        <w:t>30</w:t>
      </w:r>
      <w:r w:rsidR="00FC76D7" w:rsidRPr="00ED5FFC">
        <w:rPr>
          <w:rFonts w:hint="eastAsia"/>
          <w:color w:val="FF0000"/>
          <w:sz w:val="24"/>
          <w:szCs w:val="24"/>
        </w:rPr>
        <w:t>日</w:t>
      </w:r>
      <w:r w:rsidR="00FC76D7" w:rsidRPr="00ED5FFC">
        <w:rPr>
          <w:color w:val="FF0000"/>
          <w:sz w:val="24"/>
          <w:szCs w:val="24"/>
        </w:rPr>
        <w:t>12:00</w:t>
      </w:r>
      <w:r w:rsidR="00FC76D7" w:rsidRPr="00ED5FFC">
        <w:rPr>
          <w:rFonts w:hint="eastAsia"/>
          <w:color w:val="FF0000"/>
          <w:sz w:val="24"/>
          <w:szCs w:val="24"/>
        </w:rPr>
        <w:t>之前将《参加投标确认函》发到邮箱</w:t>
      </w:r>
      <w:r w:rsidR="00FC76D7" w:rsidRPr="00ED5FFC">
        <w:rPr>
          <w:color w:val="FF0000"/>
          <w:sz w:val="24"/>
          <w:szCs w:val="24"/>
        </w:rPr>
        <w:t>tzyhq</w:t>
      </w:r>
      <w:r w:rsidR="00CD1E19">
        <w:rPr>
          <w:rFonts w:hint="eastAsia"/>
          <w:color w:val="FF0000"/>
          <w:sz w:val="24"/>
          <w:szCs w:val="24"/>
        </w:rPr>
        <w:t>zc</w:t>
      </w:r>
      <w:r w:rsidR="00FC76D7" w:rsidRPr="00ED5FFC">
        <w:rPr>
          <w:color w:val="FF0000"/>
          <w:sz w:val="24"/>
          <w:szCs w:val="24"/>
        </w:rPr>
        <w:t>c@126.com</w:t>
      </w:r>
      <w:r w:rsidR="00FC76D7" w:rsidRPr="00ED5FFC">
        <w:rPr>
          <w:rFonts w:hint="eastAsia"/>
          <w:color w:val="FF0000"/>
          <w:sz w:val="24"/>
          <w:szCs w:val="24"/>
        </w:rPr>
        <w:t>。在规定时间内未发送投标确认函的</w:t>
      </w:r>
      <w:r w:rsidR="00FC76D7">
        <w:rPr>
          <w:rFonts w:hint="eastAsia"/>
          <w:color w:val="FF0000"/>
          <w:sz w:val="24"/>
          <w:szCs w:val="24"/>
        </w:rPr>
        <w:t>投标单位</w:t>
      </w:r>
      <w:r w:rsidR="00FC76D7" w:rsidRPr="00ED5FFC">
        <w:rPr>
          <w:rFonts w:hint="eastAsia"/>
          <w:color w:val="FF0000"/>
          <w:sz w:val="24"/>
          <w:szCs w:val="24"/>
        </w:rPr>
        <w:t>投标</w:t>
      </w:r>
      <w:proofErr w:type="gramStart"/>
      <w:r w:rsidR="00FC76D7" w:rsidRPr="00ED5FFC">
        <w:rPr>
          <w:rFonts w:hint="eastAsia"/>
          <w:color w:val="FF0000"/>
          <w:sz w:val="24"/>
          <w:szCs w:val="24"/>
        </w:rPr>
        <w:t>确认函</w:t>
      </w:r>
      <w:r w:rsidR="00FC76D7">
        <w:rPr>
          <w:rFonts w:hint="eastAsia"/>
          <w:color w:val="FF0000"/>
          <w:sz w:val="24"/>
          <w:szCs w:val="24"/>
        </w:rPr>
        <w:t>未盖章</w:t>
      </w:r>
      <w:proofErr w:type="gramEnd"/>
      <w:r w:rsidR="00FC76D7">
        <w:rPr>
          <w:rFonts w:hint="eastAsia"/>
          <w:color w:val="FF0000"/>
          <w:sz w:val="24"/>
          <w:szCs w:val="24"/>
        </w:rPr>
        <w:t>的</w:t>
      </w:r>
      <w:r w:rsidR="00FC76D7" w:rsidRPr="00ED5FFC">
        <w:rPr>
          <w:rFonts w:hint="eastAsia"/>
          <w:color w:val="FF0000"/>
          <w:sz w:val="24"/>
          <w:szCs w:val="24"/>
        </w:rPr>
        <w:t>学院有权拒绝其参加询价。供应商须按规定报名登记，参与投标。报名供应商不符合资格要求随意报名或报名后无故不参与投标的，作为有不良行为的供应</w:t>
      </w:r>
      <w:proofErr w:type="gramStart"/>
      <w:r w:rsidR="00FC76D7" w:rsidRPr="00ED5FFC">
        <w:rPr>
          <w:rFonts w:hint="eastAsia"/>
          <w:color w:val="FF0000"/>
          <w:sz w:val="24"/>
          <w:szCs w:val="24"/>
        </w:rPr>
        <w:t>商记录</w:t>
      </w:r>
      <w:proofErr w:type="gramEnd"/>
      <w:r w:rsidR="00FC76D7" w:rsidRPr="00ED5FFC">
        <w:rPr>
          <w:rFonts w:hint="eastAsia"/>
          <w:color w:val="FF0000"/>
          <w:sz w:val="24"/>
          <w:szCs w:val="24"/>
        </w:rPr>
        <w:t>在采购人处。</w:t>
      </w:r>
    </w:p>
    <w:p w:rsidR="001A3B12" w:rsidRDefault="00CD4B5C">
      <w:pPr>
        <w:spacing w:line="360" w:lineRule="auto"/>
        <w:rPr>
          <w:sz w:val="24"/>
          <w:szCs w:val="24"/>
        </w:rPr>
      </w:pPr>
      <w:r>
        <w:rPr>
          <w:rFonts w:hint="eastAsia"/>
          <w:sz w:val="24"/>
          <w:szCs w:val="24"/>
        </w:rPr>
        <w:t>（</w:t>
      </w:r>
      <w:r>
        <w:rPr>
          <w:sz w:val="24"/>
          <w:szCs w:val="24"/>
        </w:rPr>
        <w:t>2</w:t>
      </w:r>
      <w:r>
        <w:rPr>
          <w:rFonts w:hint="eastAsia"/>
          <w:sz w:val="24"/>
          <w:szCs w:val="24"/>
        </w:rPr>
        <w:t>）格式：</w:t>
      </w:r>
    </w:p>
    <w:p w:rsidR="001A3B12" w:rsidRDefault="00CD4B5C">
      <w:pPr>
        <w:spacing w:line="360" w:lineRule="auto"/>
        <w:jc w:val="center"/>
        <w:rPr>
          <w:sz w:val="24"/>
          <w:szCs w:val="24"/>
        </w:rPr>
      </w:pPr>
      <w:r>
        <w:rPr>
          <w:rFonts w:hint="eastAsia"/>
          <w:sz w:val="24"/>
          <w:szCs w:val="24"/>
        </w:rPr>
        <w:t>参加投标确认函</w:t>
      </w:r>
    </w:p>
    <w:p w:rsidR="001A3B12" w:rsidRDefault="00CD4B5C">
      <w:pPr>
        <w:spacing w:line="360" w:lineRule="auto"/>
        <w:rPr>
          <w:sz w:val="24"/>
          <w:szCs w:val="24"/>
        </w:rPr>
      </w:pPr>
      <w:r>
        <w:rPr>
          <w:rFonts w:hint="eastAsia"/>
          <w:sz w:val="24"/>
          <w:szCs w:val="24"/>
        </w:rPr>
        <w:t xml:space="preserve">泰州职业技术学院：　　　</w:t>
      </w:r>
    </w:p>
    <w:p w:rsidR="001A3B12" w:rsidRDefault="00CD4B5C">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1A3B12" w:rsidRDefault="00CD4B5C">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1A3B12" w:rsidRDefault="00CD4B5C">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1A3B12" w:rsidRDefault="00CD4B5C">
      <w:pPr>
        <w:spacing w:line="360" w:lineRule="auto"/>
        <w:rPr>
          <w:sz w:val="24"/>
          <w:szCs w:val="24"/>
        </w:rPr>
      </w:pPr>
      <w:r>
        <w:rPr>
          <w:rFonts w:hint="eastAsia"/>
          <w:sz w:val="24"/>
          <w:szCs w:val="24"/>
        </w:rPr>
        <w:t xml:space="preserve">　　　</w:t>
      </w:r>
    </w:p>
    <w:p w:rsidR="001A3B12" w:rsidRDefault="00CD4B5C">
      <w:pPr>
        <w:spacing w:line="360" w:lineRule="auto"/>
        <w:jc w:val="right"/>
        <w:rPr>
          <w:sz w:val="24"/>
          <w:szCs w:val="24"/>
        </w:rPr>
      </w:pPr>
      <w:r>
        <w:rPr>
          <w:sz w:val="24"/>
          <w:szCs w:val="24"/>
        </w:rPr>
        <w:t>               </w:t>
      </w:r>
      <w:r>
        <w:rPr>
          <w:rFonts w:hint="eastAsia"/>
          <w:sz w:val="24"/>
          <w:szCs w:val="24"/>
        </w:rPr>
        <w:t>单位（盖章）：</w:t>
      </w:r>
    </w:p>
    <w:p w:rsidR="001A3B12" w:rsidRDefault="00CD4B5C">
      <w:pPr>
        <w:spacing w:line="360" w:lineRule="auto"/>
        <w:ind w:firstLineChars="200" w:firstLine="480"/>
        <w:rPr>
          <w:rFonts w:ascii="宋体"/>
          <w:bCs/>
          <w:sz w:val="24"/>
          <w:szCs w:val="24"/>
        </w:rPr>
      </w:pP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F01BC4">
        <w:rPr>
          <w:rFonts w:ascii="宋体" w:hAnsi="宋体" w:cs="宋体" w:hint="eastAsia"/>
          <w:kern w:val="0"/>
          <w:sz w:val="24"/>
          <w:szCs w:val="24"/>
        </w:rPr>
        <w:t>费</w:t>
      </w:r>
      <w:r>
        <w:rPr>
          <w:rFonts w:ascii="宋体" w:hAnsi="宋体" w:cs="宋体" w:hint="eastAsia"/>
          <w:kern w:val="0"/>
          <w:sz w:val="24"/>
          <w:szCs w:val="24"/>
        </w:rPr>
        <w:t>老师   电话：</w:t>
      </w:r>
      <w:r w:rsidR="00F01BC4">
        <w:rPr>
          <w:rFonts w:ascii="宋体" w:hAnsi="宋体" w:cs="宋体" w:hint="eastAsia"/>
          <w:kern w:val="0"/>
          <w:sz w:val="24"/>
          <w:szCs w:val="24"/>
        </w:rPr>
        <w:t>13952694677</w:t>
      </w:r>
    </w:p>
    <w:p w:rsidR="001A3B12" w:rsidRDefault="00CD4B5C">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1A3B12" w:rsidRDefault="00CD4B5C">
      <w:pPr>
        <w:pStyle w:val="1"/>
        <w:jc w:val="center"/>
      </w:pPr>
      <w:r>
        <w:rPr>
          <w:rFonts w:hint="eastAsia"/>
          <w:lang w:val="en-US"/>
        </w:rPr>
        <w:t>第</w:t>
      </w:r>
      <w:r>
        <w:rPr>
          <w:rFonts w:hint="eastAsia"/>
        </w:rPr>
        <w:t>二</w:t>
      </w:r>
      <w:proofErr w:type="gramStart"/>
      <w:r>
        <w:rPr>
          <w:rFonts w:hint="eastAsia"/>
        </w:rPr>
        <w:t>章供应</w:t>
      </w:r>
      <w:proofErr w:type="gramEnd"/>
      <w:r>
        <w:rPr>
          <w:rFonts w:hint="eastAsia"/>
        </w:rPr>
        <w:t>商须知</w:t>
      </w:r>
    </w:p>
    <w:p w:rsidR="001A3B12" w:rsidRDefault="00CD4B5C">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1A3B12" w:rsidRDefault="00CD4B5C">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1A3B12" w:rsidRDefault="00CD4B5C">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1A3B12" w:rsidRDefault="00CD4B5C" w:rsidP="00A063C5">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1A3B12" w:rsidRDefault="00CD4B5C" w:rsidP="00A063C5">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lastRenderedPageBreak/>
        <w:t>采购文件中的“法定代表人”是指供应商的营业执照或相关部门的登记证明文件中的“法定代表人”或“负责人”。</w:t>
      </w:r>
    </w:p>
    <w:p w:rsidR="001A3B12" w:rsidRDefault="00CD4B5C">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1A3B12" w:rsidRDefault="00CD4B5C" w:rsidP="00A063C5">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1A3B12" w:rsidRDefault="00CD4B5C" w:rsidP="00A063C5">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1A3B12" w:rsidRDefault="00CD4B5C">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1A3B12" w:rsidRDefault="00CD4B5C" w:rsidP="00A063C5">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1A3B12" w:rsidRDefault="00CD4B5C" w:rsidP="00A063C5">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1A3B12" w:rsidRDefault="00CD4B5C" w:rsidP="00A063C5">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1A3B12" w:rsidRDefault="00CD4B5C">
      <w:pPr>
        <w:spacing w:line="360" w:lineRule="auto"/>
        <w:ind w:leftChars="250" w:left="525"/>
        <w:rPr>
          <w:rFonts w:ascii="宋体" w:hAnsi="宋体"/>
          <w:bCs/>
          <w:szCs w:val="24"/>
        </w:rPr>
      </w:pPr>
      <w:r>
        <w:rPr>
          <w:rFonts w:ascii="黑体" w:eastAsia="黑体" w:hAnsi="宋体" w:hint="eastAsia"/>
          <w:bCs/>
          <w:szCs w:val="24"/>
        </w:rPr>
        <w:t>（五） 响应文件的组成：</w:t>
      </w:r>
    </w:p>
    <w:p w:rsidR="001A3B12" w:rsidRDefault="00CD4B5C" w:rsidP="00A063C5">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w:t>
      </w:r>
      <w:r>
        <w:rPr>
          <w:rFonts w:ascii="宋体" w:hAnsi="宋体" w:hint="eastAsia"/>
          <w:bCs/>
          <w:szCs w:val="24"/>
        </w:rPr>
        <w:lastRenderedPageBreak/>
        <w:t>关材料（提供相关主管部门证明或银行代扣证明）复印件；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8201A3" w:rsidRDefault="00CD4B5C" w:rsidP="00844D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8B599A" w:rsidRPr="007E5B9A" w:rsidRDefault="007E5B9A" w:rsidP="00844DC5">
      <w:pPr>
        <w:numPr>
          <w:ilvl w:val="0"/>
          <w:numId w:val="4"/>
        </w:numPr>
        <w:tabs>
          <w:tab w:val="clear" w:pos="630"/>
          <w:tab w:val="left" w:pos="525"/>
          <w:tab w:val="left" w:pos="945"/>
        </w:tabs>
        <w:spacing w:line="360" w:lineRule="auto"/>
        <w:ind w:left="0" w:firstLineChars="218" w:firstLine="458"/>
        <w:jc w:val="left"/>
        <w:rPr>
          <w:rFonts w:ascii="宋体" w:hAnsi="宋体"/>
          <w:bCs/>
          <w:color w:val="FF0000"/>
          <w:szCs w:val="24"/>
        </w:rPr>
      </w:pPr>
      <w:r w:rsidRPr="007E5B9A">
        <w:rPr>
          <w:rFonts w:ascii="宋体" w:hAnsi="宋体" w:hint="eastAsia"/>
          <w:bCs/>
          <w:color w:val="FF0000"/>
          <w:szCs w:val="24"/>
        </w:rPr>
        <w:t>现场勘查登记表，</w:t>
      </w:r>
      <w:r w:rsidR="008B599A" w:rsidRPr="007E5B9A">
        <w:rPr>
          <w:rFonts w:ascii="宋体" w:hAnsi="宋体" w:hint="eastAsia"/>
          <w:bCs/>
          <w:color w:val="FF0000"/>
          <w:szCs w:val="24"/>
        </w:rPr>
        <w:t>投标人于</w:t>
      </w:r>
      <w:r w:rsidR="00BD7658" w:rsidRPr="007E5B9A">
        <w:rPr>
          <w:rFonts w:ascii="宋体" w:hAnsi="宋体" w:hint="eastAsia"/>
          <w:bCs/>
          <w:color w:val="FF0000"/>
          <w:szCs w:val="24"/>
        </w:rPr>
        <w:t>10月30日</w:t>
      </w:r>
      <w:r w:rsidR="008B599A" w:rsidRPr="007E5B9A">
        <w:rPr>
          <w:rFonts w:ascii="宋体" w:hAnsi="宋体" w:hint="eastAsia"/>
          <w:bCs/>
          <w:color w:val="FF0000"/>
          <w:szCs w:val="24"/>
        </w:rPr>
        <w:t>9点至1</w:t>
      </w:r>
      <w:r w:rsidR="00BD7658" w:rsidRPr="007E5B9A">
        <w:rPr>
          <w:rFonts w:ascii="宋体" w:hAnsi="宋体" w:hint="eastAsia"/>
          <w:bCs/>
          <w:color w:val="FF0000"/>
          <w:szCs w:val="24"/>
        </w:rPr>
        <w:t>1</w:t>
      </w:r>
      <w:r w:rsidR="008B599A" w:rsidRPr="007E5B9A">
        <w:rPr>
          <w:rFonts w:ascii="宋体" w:hAnsi="宋体" w:hint="eastAsia"/>
          <w:bCs/>
          <w:color w:val="FF0000"/>
          <w:szCs w:val="24"/>
        </w:rPr>
        <w:t>点到现场勘查，出具P3LED屏安装图并登记。</w:t>
      </w:r>
      <w:r w:rsidR="00BD7658" w:rsidRPr="007E5B9A">
        <w:rPr>
          <w:rFonts w:ascii="宋体" w:hAnsi="宋体" w:hint="eastAsia"/>
          <w:bCs/>
          <w:color w:val="FF0000"/>
          <w:szCs w:val="24"/>
        </w:rPr>
        <w:t>现场勘查地点：信息技术学院一楼。联系人：费贵荣 电话：</w:t>
      </w:r>
      <w:r w:rsidR="00BD7658" w:rsidRPr="007E5B9A">
        <w:rPr>
          <w:rFonts w:ascii="宋体" w:hAnsi="宋体" w:cs="宋体" w:hint="eastAsia"/>
          <w:color w:val="FF0000"/>
          <w:kern w:val="0"/>
          <w:sz w:val="24"/>
          <w:szCs w:val="24"/>
        </w:rPr>
        <w:t>13952694677</w:t>
      </w:r>
      <w:r w:rsidR="00597F95" w:rsidRPr="007E5B9A">
        <w:rPr>
          <w:rFonts w:ascii="宋体" w:hAnsi="宋体" w:hint="eastAsia"/>
          <w:bCs/>
          <w:color w:val="FF0000"/>
          <w:szCs w:val="24"/>
        </w:rPr>
        <w:t>（</w:t>
      </w:r>
      <w:r w:rsidR="00597F95" w:rsidRPr="007E5B9A">
        <w:rPr>
          <w:rFonts w:ascii="宋体" w:hAnsi="宋体" w:hint="eastAsia"/>
          <w:b/>
          <w:bCs/>
          <w:color w:val="FF0000"/>
          <w:szCs w:val="24"/>
        </w:rPr>
        <w:t>格式见附件</w:t>
      </w:r>
      <w:r w:rsidR="00597F95" w:rsidRPr="007E5B9A">
        <w:rPr>
          <w:rFonts w:ascii="宋体" w:hAnsi="宋体" w:hint="eastAsia"/>
          <w:bCs/>
          <w:color w:val="FF0000"/>
          <w:szCs w:val="24"/>
        </w:rPr>
        <w:t>）</w:t>
      </w:r>
      <w:r w:rsidR="00321A25" w:rsidRPr="007E5B9A">
        <w:rPr>
          <w:rFonts w:ascii="宋体" w:hAnsi="宋体" w:hint="eastAsia"/>
          <w:bCs/>
          <w:color w:val="FF0000"/>
          <w:szCs w:val="24"/>
        </w:rPr>
        <w:t>投标</w:t>
      </w:r>
      <w:proofErr w:type="gramStart"/>
      <w:r w:rsidR="00321A25" w:rsidRPr="007E5B9A">
        <w:rPr>
          <w:rFonts w:ascii="宋体" w:hAnsi="宋体" w:hint="eastAsia"/>
          <w:bCs/>
          <w:color w:val="FF0000"/>
          <w:szCs w:val="24"/>
        </w:rPr>
        <w:t>时供应</w:t>
      </w:r>
      <w:proofErr w:type="gramEnd"/>
      <w:r w:rsidR="00321A25" w:rsidRPr="007E5B9A">
        <w:rPr>
          <w:rFonts w:ascii="宋体" w:hAnsi="宋体" w:hint="eastAsia"/>
          <w:bCs/>
          <w:color w:val="FF0000"/>
          <w:szCs w:val="24"/>
        </w:rPr>
        <w:t>商必须提供现场勘查登记表证明（现场勘查登记表证明需</w:t>
      </w:r>
      <w:r w:rsidR="00672405">
        <w:rPr>
          <w:rFonts w:ascii="宋体" w:hAnsi="宋体" w:hint="eastAsia"/>
          <w:bCs/>
          <w:color w:val="FF0000"/>
          <w:szCs w:val="24"/>
        </w:rPr>
        <w:t>经</w:t>
      </w:r>
      <w:bookmarkStart w:id="0" w:name="_GoBack"/>
      <w:bookmarkEnd w:id="0"/>
      <w:r w:rsidR="00321A25" w:rsidRPr="007E5B9A">
        <w:rPr>
          <w:rFonts w:ascii="宋体" w:hAnsi="宋体" w:hint="eastAsia"/>
          <w:bCs/>
          <w:color w:val="FF0000"/>
          <w:szCs w:val="24"/>
        </w:rPr>
        <w:t>信息技术学院盖章或代表签字</w:t>
      </w:r>
      <w:r w:rsidRPr="007E5B9A">
        <w:rPr>
          <w:rFonts w:ascii="宋体" w:hAnsi="宋体" w:hint="eastAsia"/>
          <w:bCs/>
          <w:color w:val="FF0000"/>
          <w:szCs w:val="24"/>
        </w:rPr>
        <w:t>），不参加</w:t>
      </w:r>
      <w:r w:rsidRPr="007E5B9A">
        <w:rPr>
          <w:rFonts w:ascii="宋体" w:hAnsi="宋体" w:hint="eastAsia"/>
          <w:bCs/>
          <w:color w:val="FF0000"/>
          <w:szCs w:val="24"/>
        </w:rPr>
        <w:t>现场勘查</w:t>
      </w:r>
      <w:r w:rsidRPr="007E5B9A">
        <w:rPr>
          <w:rFonts w:ascii="宋体" w:hAnsi="宋体" w:hint="eastAsia"/>
          <w:bCs/>
          <w:color w:val="FF0000"/>
          <w:szCs w:val="24"/>
        </w:rPr>
        <w:t>的供应商不允许参加投标。</w:t>
      </w:r>
    </w:p>
    <w:p w:rsidR="001A3B12" w:rsidRDefault="00CD4B5C" w:rsidP="008201A3">
      <w:pPr>
        <w:numPr>
          <w:ilvl w:val="0"/>
          <w:numId w:val="4"/>
        </w:numPr>
        <w:tabs>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1A3B12" w:rsidRDefault="00CD4B5C" w:rsidP="008201A3">
      <w:pPr>
        <w:numPr>
          <w:ilvl w:val="0"/>
          <w:numId w:val="4"/>
        </w:numPr>
        <w:tabs>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1A3B12" w:rsidRDefault="00CD4B5C" w:rsidP="00A063C5">
      <w:pPr>
        <w:tabs>
          <w:tab w:val="left" w:pos="1050"/>
        </w:tabs>
        <w:spacing w:line="360" w:lineRule="auto"/>
        <w:ind w:firstLineChars="218" w:firstLine="458"/>
        <w:rPr>
          <w:rFonts w:ascii="宋体" w:hAnsi="宋体"/>
          <w:bCs/>
          <w:szCs w:val="24"/>
        </w:rPr>
      </w:pPr>
      <w:r>
        <w:rPr>
          <w:rFonts w:ascii="宋体" w:hAnsi="宋体" w:hint="eastAsia"/>
          <w:bCs/>
          <w:szCs w:val="24"/>
        </w:rPr>
        <w:t>上</w:t>
      </w:r>
      <w:r w:rsidRPr="00321A25">
        <w:rPr>
          <w:rFonts w:ascii="宋体" w:hAnsi="宋体" w:hint="eastAsia"/>
          <w:bCs/>
          <w:szCs w:val="24"/>
        </w:rPr>
        <w:t>述</w:t>
      </w:r>
      <w:r w:rsidR="00844DC5" w:rsidRPr="00321A25">
        <w:rPr>
          <w:rFonts w:ascii="宋体" w:hAnsi="宋体" w:hint="eastAsia"/>
          <w:bCs/>
          <w:szCs w:val="24"/>
        </w:rPr>
        <w:t>1-</w:t>
      </w:r>
      <w:r w:rsidR="008B599A" w:rsidRPr="00321A25">
        <w:rPr>
          <w:rFonts w:ascii="宋体" w:hAnsi="宋体" w:hint="eastAsia"/>
          <w:bCs/>
          <w:szCs w:val="24"/>
        </w:rPr>
        <w:t>5</w:t>
      </w:r>
      <w:r w:rsidRPr="00321A25">
        <w:rPr>
          <w:rFonts w:ascii="宋体" w:hAnsi="宋体" w:hint="eastAsia"/>
          <w:bCs/>
          <w:szCs w:val="24"/>
        </w:rPr>
        <w:t>项供</w:t>
      </w:r>
      <w:r>
        <w:rPr>
          <w:rFonts w:ascii="宋体" w:hAnsi="宋体" w:hint="eastAsia"/>
          <w:bCs/>
          <w:szCs w:val="24"/>
        </w:rPr>
        <w:t>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1A3B12" w:rsidRDefault="00CD4B5C" w:rsidP="00A063C5">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1A3B12" w:rsidRDefault="00CD4B5C" w:rsidP="00A063C5">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1A3B12" w:rsidRDefault="00CD4B5C">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未按规定交纳报价保证金的；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供应商的法定代表人或法定代表人授权代表，未准时参加询价采购会议的；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r w:rsidR="00321A25">
        <w:fldChar w:fldCharType="begin"/>
      </w:r>
      <w:r w:rsidR="00321A25">
        <w:instrText xml:space="preserve"> HYPERLINK "http://www.creditchina.gov.cn" </w:instrText>
      </w:r>
      <w:r w:rsidR="00321A25">
        <w:fldChar w:fldCharType="separate"/>
      </w:r>
      <w:r>
        <w:rPr>
          <w:rFonts w:ascii="宋体" w:hAnsi="宋体" w:hint="eastAsia"/>
          <w:szCs w:val="24"/>
        </w:rPr>
        <w:t>www.creditchina.gov.cn</w:t>
      </w:r>
      <w:r w:rsidR="00321A25">
        <w:rPr>
          <w:rFonts w:ascii="宋体" w:hAnsi="宋体"/>
          <w:szCs w:val="24"/>
        </w:rPr>
        <w:fldChar w:fldCharType="end"/>
      </w:r>
      <w:r>
        <w:rPr>
          <w:rFonts w:ascii="宋体" w:hAnsi="宋体" w:hint="eastAsia"/>
          <w:szCs w:val="24"/>
        </w:rPr>
        <w:t>）列入失信执行人、重大税收违法案件当事人名单、政府采购严重违法失信行为记录名单的；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1A3B12" w:rsidRDefault="00CD4B5C">
      <w:pPr>
        <w:rPr>
          <w:rFonts w:ascii="黑体" w:eastAsia="黑体" w:hAnsi="黑体"/>
          <w:szCs w:val="24"/>
        </w:rPr>
      </w:pPr>
      <w:r>
        <w:rPr>
          <w:rFonts w:ascii="黑体" w:eastAsia="黑体" w:hAnsi="黑体" w:hint="eastAsia"/>
          <w:szCs w:val="24"/>
        </w:rPr>
        <w:t>（八） 评审：</w:t>
      </w:r>
    </w:p>
    <w:p w:rsidR="001A3B12" w:rsidRDefault="00CD4B5C">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1A3B12" w:rsidRDefault="00CD4B5C">
      <w:pPr>
        <w:tabs>
          <w:tab w:val="left" w:pos="1050"/>
        </w:tabs>
        <w:spacing w:line="360" w:lineRule="auto"/>
        <w:ind w:firstLineChars="200" w:firstLine="420"/>
        <w:rPr>
          <w:rFonts w:ascii="宋体" w:hAnsi="宋体"/>
          <w:bCs/>
          <w:szCs w:val="24"/>
        </w:rPr>
      </w:pPr>
      <w:r>
        <w:rPr>
          <w:rFonts w:ascii="宋体" w:hAnsi="宋体" w:hint="eastAsia"/>
          <w:bCs/>
          <w:szCs w:val="24"/>
        </w:rPr>
        <w:lastRenderedPageBreak/>
        <w:t>具体评审事务由依法组建的询价小组负责。如有争议最终由询价小组认定。</w:t>
      </w:r>
    </w:p>
    <w:p w:rsidR="001A3B12" w:rsidRDefault="00CD4B5C" w:rsidP="00A063C5">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1A3B12" w:rsidRDefault="00CD4B5C" w:rsidP="00A063C5">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1A3B12" w:rsidRDefault="00CD4B5C">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1A3B12" w:rsidRDefault="00CD4B5C" w:rsidP="00A063C5">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1A3B12" w:rsidRDefault="00CD4B5C" w:rsidP="00A063C5">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1A3B12" w:rsidRDefault="00CD4B5C" w:rsidP="00A063C5">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p>
    <w:p w:rsidR="001A3B12" w:rsidRDefault="00CD4B5C" w:rsidP="00A063C5">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9"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1A3B12" w:rsidRDefault="00CD4B5C" w:rsidP="00A063C5">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1A3B12" w:rsidRDefault="00CD4B5C" w:rsidP="00A063C5">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1A3B12" w:rsidRDefault="00CD4B5C">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1A3B12" w:rsidRDefault="00CD4B5C" w:rsidP="00A063C5">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1A3B12" w:rsidRDefault="00CD4B5C" w:rsidP="00A063C5">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1A3B12" w:rsidRDefault="00CD4B5C" w:rsidP="00A063C5">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则按投标时报到顺序抽签决定</w:t>
      </w:r>
      <w:r>
        <w:rPr>
          <w:rFonts w:ascii="宋体" w:hAnsi="宋体" w:hint="eastAsia"/>
          <w:bCs/>
          <w:szCs w:val="24"/>
        </w:rPr>
        <w:t>成交供应商。</w:t>
      </w:r>
    </w:p>
    <w:p w:rsidR="001A3B12" w:rsidRDefault="00CD4B5C">
      <w:pPr>
        <w:rPr>
          <w:rFonts w:ascii="黑体" w:eastAsia="黑体" w:hAnsi="黑体"/>
          <w:szCs w:val="24"/>
        </w:rPr>
      </w:pPr>
      <w:r>
        <w:rPr>
          <w:rFonts w:ascii="黑体" w:eastAsia="黑体" w:hAnsi="黑体" w:hint="eastAsia"/>
          <w:szCs w:val="24"/>
        </w:rPr>
        <w:t>（九） 确定成交供应商：</w:t>
      </w:r>
    </w:p>
    <w:p w:rsidR="001A3B12" w:rsidRDefault="00CD4B5C" w:rsidP="00A063C5">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w:t>
      </w:r>
      <w:r>
        <w:rPr>
          <w:rFonts w:ascii="宋体" w:hAnsi="宋体" w:hint="eastAsia"/>
          <w:bCs/>
          <w:szCs w:val="24"/>
        </w:rPr>
        <w:lastRenderedPageBreak/>
        <w:t>交供应商。</w:t>
      </w:r>
    </w:p>
    <w:p w:rsidR="001A3B12" w:rsidRDefault="00CD4B5C" w:rsidP="00A063C5">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采购人将评审结果通知所有参加报价的未成交供应商，并在泰州职业技术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1A3B12" w:rsidRDefault="00CD4B5C">
      <w:pPr>
        <w:rPr>
          <w:rFonts w:ascii="黑体" w:eastAsia="黑体" w:hAnsi="黑体"/>
          <w:szCs w:val="24"/>
        </w:rPr>
      </w:pPr>
      <w:r>
        <w:rPr>
          <w:rFonts w:ascii="黑体" w:eastAsia="黑体" w:hAnsi="黑体" w:hint="eastAsia"/>
          <w:szCs w:val="24"/>
        </w:rPr>
        <w:t>（十）采购终止：</w:t>
      </w:r>
    </w:p>
    <w:p w:rsidR="001A3B12" w:rsidRDefault="00CD4B5C" w:rsidP="00A063C5">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1A3B12" w:rsidRDefault="00CD4B5C" w:rsidP="00A063C5">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1A3B12" w:rsidRDefault="00CD4B5C" w:rsidP="00A063C5">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1A3B12" w:rsidRDefault="00CD4B5C" w:rsidP="00A063C5">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1A3B12" w:rsidRDefault="00CD4B5C">
      <w:pPr>
        <w:rPr>
          <w:rFonts w:ascii="黑体" w:eastAsia="黑体" w:hAnsi="黑体"/>
        </w:rPr>
      </w:pPr>
      <w:r>
        <w:rPr>
          <w:rFonts w:ascii="黑体" w:eastAsia="黑体" w:hAnsi="黑体" w:hint="eastAsia"/>
        </w:rPr>
        <w:t>（十一）报价保证金：</w:t>
      </w:r>
    </w:p>
    <w:p w:rsidR="001A3B12" w:rsidRDefault="00CD4B5C" w:rsidP="00A063C5">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Pr>
          <w:rFonts w:ascii="宋体" w:hAnsi="宋体" w:hint="eastAsia"/>
          <w:szCs w:val="24"/>
        </w:rPr>
        <w:t>报价保证金应按照采购文件规定的数额和形式交纳</w:t>
      </w:r>
      <w:r>
        <w:rPr>
          <w:rFonts w:ascii="宋体" w:hAnsi="宋体" w:hint="eastAsia"/>
          <w:bCs/>
          <w:szCs w:val="24"/>
        </w:rPr>
        <w:t>。</w:t>
      </w:r>
    </w:p>
    <w:p w:rsidR="001A3B12" w:rsidRDefault="00CD4B5C" w:rsidP="00A063C5">
      <w:pPr>
        <w:numPr>
          <w:ilvl w:val="0"/>
          <w:numId w:val="8"/>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如供应商在报价截止期后撤回报价，则报价保证金将不予退还。</w:t>
      </w:r>
    </w:p>
    <w:p w:rsidR="001A3B12" w:rsidRDefault="00CD4B5C" w:rsidP="00A063C5">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1A3B12" w:rsidRDefault="00CD4B5C" w:rsidP="00A063C5">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1A3B12" w:rsidRDefault="00CD4B5C">
      <w:pPr>
        <w:numPr>
          <w:ilvl w:val="3"/>
          <w:numId w:val="8"/>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1A3B12" w:rsidRDefault="00CD4B5C">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1A3B12" w:rsidRDefault="00CD4B5C">
      <w:pPr>
        <w:numPr>
          <w:ilvl w:val="3"/>
          <w:numId w:val="8"/>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1A3B12" w:rsidRDefault="00CD4B5C">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供应商与采购人、</w:t>
      </w:r>
      <w:r>
        <w:rPr>
          <w:rFonts w:ascii="宋体" w:hAnsi="宋体" w:hint="eastAsia"/>
          <w:szCs w:val="24"/>
        </w:rPr>
        <w:t>或</w:t>
      </w:r>
      <w:r>
        <w:rPr>
          <w:rFonts w:ascii="宋体" w:hAnsi="宋体"/>
          <w:szCs w:val="24"/>
        </w:rPr>
        <w:t>其他</w:t>
      </w:r>
      <w:proofErr w:type="gramStart"/>
      <w:r>
        <w:rPr>
          <w:rFonts w:ascii="宋体" w:hAnsi="宋体"/>
          <w:szCs w:val="24"/>
        </w:rPr>
        <w:t>供应商构恶意</w:t>
      </w:r>
      <w:proofErr w:type="gramEnd"/>
      <w:r>
        <w:rPr>
          <w:rFonts w:ascii="宋体" w:hAnsi="宋体"/>
          <w:szCs w:val="24"/>
        </w:rPr>
        <w:t>串通的；</w:t>
      </w:r>
    </w:p>
    <w:p w:rsidR="001A3B12" w:rsidRDefault="00CD4B5C">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1A3B12" w:rsidRDefault="00CD4B5C" w:rsidP="00A063C5">
      <w:pPr>
        <w:numPr>
          <w:ilvl w:val="0"/>
          <w:numId w:val="8"/>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1A3B12" w:rsidRDefault="00CD4B5C" w:rsidP="00A063C5">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1A3B12" w:rsidRDefault="00CD4B5C" w:rsidP="00A063C5">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1A3B12" w:rsidRDefault="00CD4B5C" w:rsidP="00A063C5">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1A3B12" w:rsidRDefault="00CD4B5C">
      <w:pPr>
        <w:rPr>
          <w:rFonts w:ascii="黑体" w:eastAsia="黑体" w:hAnsi="黑体"/>
        </w:rPr>
      </w:pPr>
      <w:r>
        <w:rPr>
          <w:rFonts w:ascii="黑体" w:eastAsia="黑体" w:hAnsi="黑体" w:hint="eastAsia"/>
          <w:b/>
        </w:rPr>
        <w:lastRenderedPageBreak/>
        <w:t>（十二）</w:t>
      </w:r>
      <w:r>
        <w:rPr>
          <w:rFonts w:ascii="黑体" w:eastAsia="黑体" w:hAnsi="黑体" w:hint="eastAsia"/>
        </w:rPr>
        <w:t>签订、履行合同：</w:t>
      </w:r>
    </w:p>
    <w:p w:rsidR="001A3B12" w:rsidRDefault="00CD4B5C" w:rsidP="00A063C5">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1A3B12" w:rsidRDefault="00CD4B5C" w:rsidP="00A063C5">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1A3B12" w:rsidRDefault="001A3B12"/>
    <w:p w:rsidR="001A3B12" w:rsidRDefault="00CD4B5C">
      <w:pPr>
        <w:pStyle w:val="1"/>
        <w:jc w:val="center"/>
      </w:pPr>
      <w:r>
        <w:rPr>
          <w:rFonts w:hint="eastAsia"/>
        </w:rPr>
        <w:t>第三</w:t>
      </w:r>
      <w:proofErr w:type="gramStart"/>
      <w:r>
        <w:rPr>
          <w:rFonts w:hint="eastAsia"/>
        </w:rPr>
        <w:t>章项目</w:t>
      </w:r>
      <w:proofErr w:type="gramEnd"/>
      <w:r>
        <w:rPr>
          <w:rFonts w:hint="eastAsia"/>
        </w:rPr>
        <w:t>技术要求和有关说明</w:t>
      </w:r>
    </w:p>
    <w:tbl>
      <w:tblPr>
        <w:tblW w:w="849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1"/>
        <w:gridCol w:w="6437"/>
        <w:gridCol w:w="427"/>
        <w:gridCol w:w="462"/>
      </w:tblGrid>
      <w:tr w:rsidR="00F31A51" w:rsidRPr="001E444F" w:rsidTr="001F4608">
        <w:trPr>
          <w:trHeight w:val="570"/>
          <w:jc w:val="center"/>
        </w:trPr>
        <w:tc>
          <w:tcPr>
            <w:tcW w:w="0" w:type="auto"/>
            <w:shd w:val="clear" w:color="auto" w:fill="auto"/>
            <w:vAlign w:val="center"/>
            <w:hideMark/>
          </w:tcPr>
          <w:p w:rsidR="00F31A51" w:rsidRPr="001E444F" w:rsidRDefault="00F31A51" w:rsidP="001E444F">
            <w:pPr>
              <w:jc w:val="center"/>
              <w:rPr>
                <w:rFonts w:asciiTheme="minorEastAsia" w:eastAsiaTheme="minorEastAsia" w:hAnsiTheme="minorEastAsia"/>
                <w:b/>
                <w:szCs w:val="21"/>
              </w:rPr>
            </w:pPr>
            <w:r w:rsidRPr="001E444F">
              <w:rPr>
                <w:rFonts w:asciiTheme="minorEastAsia" w:eastAsiaTheme="minorEastAsia" w:hAnsiTheme="minorEastAsia" w:hint="eastAsia"/>
                <w:b/>
                <w:szCs w:val="21"/>
              </w:rPr>
              <w:t>序号</w:t>
            </w:r>
          </w:p>
        </w:tc>
        <w:tc>
          <w:tcPr>
            <w:tcW w:w="0" w:type="auto"/>
            <w:shd w:val="clear" w:color="auto" w:fill="auto"/>
            <w:vAlign w:val="center"/>
            <w:hideMark/>
          </w:tcPr>
          <w:p w:rsidR="00F31A51" w:rsidRPr="001E444F" w:rsidRDefault="00F31A51" w:rsidP="001E444F">
            <w:pPr>
              <w:jc w:val="center"/>
              <w:rPr>
                <w:rFonts w:asciiTheme="minorEastAsia" w:eastAsiaTheme="minorEastAsia" w:hAnsiTheme="minorEastAsia"/>
                <w:b/>
                <w:szCs w:val="21"/>
              </w:rPr>
            </w:pPr>
            <w:r w:rsidRPr="001E444F">
              <w:rPr>
                <w:rFonts w:asciiTheme="minorEastAsia" w:eastAsiaTheme="minorEastAsia" w:hAnsiTheme="minorEastAsia" w:hint="eastAsia"/>
                <w:b/>
                <w:szCs w:val="21"/>
              </w:rPr>
              <w:t>设备名称</w:t>
            </w:r>
          </w:p>
        </w:tc>
        <w:tc>
          <w:tcPr>
            <w:tcW w:w="6437" w:type="dxa"/>
            <w:shd w:val="clear" w:color="auto" w:fill="auto"/>
            <w:vAlign w:val="center"/>
            <w:hideMark/>
          </w:tcPr>
          <w:p w:rsidR="00F31A51" w:rsidRPr="001E444F" w:rsidRDefault="00F31A51" w:rsidP="001E444F">
            <w:pPr>
              <w:jc w:val="center"/>
              <w:rPr>
                <w:rFonts w:asciiTheme="minorEastAsia" w:eastAsiaTheme="minorEastAsia" w:hAnsiTheme="minorEastAsia"/>
                <w:b/>
                <w:szCs w:val="21"/>
              </w:rPr>
            </w:pPr>
            <w:r w:rsidRPr="001E444F">
              <w:rPr>
                <w:rFonts w:asciiTheme="minorEastAsia" w:eastAsiaTheme="minorEastAsia" w:hAnsiTheme="minorEastAsia" w:hint="eastAsia"/>
                <w:b/>
                <w:szCs w:val="21"/>
              </w:rPr>
              <w:t>详细参数</w:t>
            </w:r>
          </w:p>
        </w:tc>
        <w:tc>
          <w:tcPr>
            <w:tcW w:w="427" w:type="dxa"/>
            <w:shd w:val="clear" w:color="auto" w:fill="auto"/>
            <w:vAlign w:val="center"/>
            <w:hideMark/>
          </w:tcPr>
          <w:p w:rsidR="00F31A51" w:rsidRPr="001E444F" w:rsidRDefault="00F31A51" w:rsidP="001E444F">
            <w:pPr>
              <w:jc w:val="center"/>
              <w:rPr>
                <w:rFonts w:asciiTheme="minorEastAsia" w:eastAsiaTheme="minorEastAsia" w:hAnsiTheme="minorEastAsia"/>
                <w:b/>
                <w:szCs w:val="21"/>
              </w:rPr>
            </w:pPr>
            <w:r w:rsidRPr="001E444F">
              <w:rPr>
                <w:rFonts w:asciiTheme="minorEastAsia" w:eastAsiaTheme="minorEastAsia" w:hAnsiTheme="minorEastAsia" w:hint="eastAsia"/>
                <w:b/>
                <w:szCs w:val="21"/>
              </w:rPr>
              <w:t>计量单位</w:t>
            </w:r>
          </w:p>
        </w:tc>
        <w:tc>
          <w:tcPr>
            <w:tcW w:w="462" w:type="dxa"/>
            <w:vAlign w:val="center"/>
          </w:tcPr>
          <w:p w:rsidR="00F31A51" w:rsidRPr="001E444F" w:rsidRDefault="00F31A51" w:rsidP="001E444F">
            <w:pPr>
              <w:jc w:val="center"/>
              <w:rPr>
                <w:rFonts w:asciiTheme="minorEastAsia" w:eastAsiaTheme="minorEastAsia" w:hAnsiTheme="minorEastAsia"/>
                <w:b/>
                <w:szCs w:val="21"/>
              </w:rPr>
            </w:pPr>
            <w:r w:rsidRPr="001E444F">
              <w:rPr>
                <w:rFonts w:asciiTheme="minorEastAsia" w:eastAsiaTheme="minorEastAsia" w:hAnsiTheme="minorEastAsia" w:hint="eastAsia"/>
                <w:b/>
                <w:szCs w:val="21"/>
              </w:rPr>
              <w:t>数</w:t>
            </w:r>
          </w:p>
          <w:p w:rsidR="00F31A51" w:rsidRPr="001E444F" w:rsidRDefault="00F31A51" w:rsidP="001E444F">
            <w:pPr>
              <w:jc w:val="center"/>
              <w:rPr>
                <w:rFonts w:asciiTheme="minorEastAsia" w:eastAsiaTheme="minorEastAsia" w:hAnsiTheme="minorEastAsia"/>
                <w:b/>
                <w:szCs w:val="21"/>
              </w:rPr>
            </w:pPr>
            <w:r w:rsidRPr="001E444F">
              <w:rPr>
                <w:rFonts w:asciiTheme="minorEastAsia" w:eastAsiaTheme="minorEastAsia" w:hAnsiTheme="minorEastAsia" w:hint="eastAsia"/>
                <w:b/>
                <w:szCs w:val="21"/>
              </w:rPr>
              <w:t>量</w:t>
            </w:r>
          </w:p>
        </w:tc>
      </w:tr>
      <w:tr w:rsidR="00F31A51" w:rsidRPr="001E444F" w:rsidTr="001F4608">
        <w:trPr>
          <w:trHeight w:val="495"/>
          <w:jc w:val="center"/>
        </w:trPr>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w:t>
            </w:r>
          </w:p>
        </w:tc>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电视机</w:t>
            </w:r>
          </w:p>
        </w:tc>
        <w:tc>
          <w:tcPr>
            <w:tcW w:w="6437" w:type="dxa"/>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1.屏幕尺寸：65寸</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2.分辨率：</w:t>
            </w:r>
            <w:r w:rsidRPr="001E444F">
              <w:rPr>
                <w:rFonts w:asciiTheme="minorEastAsia" w:eastAsiaTheme="minorEastAsia" w:hAnsiTheme="minorEastAsia"/>
                <w:szCs w:val="21"/>
              </w:rPr>
              <w:t>3842</w:t>
            </w: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2160</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3.可视角度：1</w:t>
            </w:r>
            <w:r w:rsidRPr="001E444F">
              <w:rPr>
                <w:rFonts w:asciiTheme="minorEastAsia" w:eastAsiaTheme="minorEastAsia" w:hAnsiTheme="minorEastAsia"/>
                <w:szCs w:val="21"/>
              </w:rPr>
              <w:t>78</w:t>
            </w:r>
            <w:r w:rsidRPr="001E444F">
              <w:rPr>
                <w:rFonts w:asciiTheme="minorEastAsia" w:eastAsiaTheme="minorEastAsia" w:hAnsiTheme="minorEastAsia" w:hint="eastAsia"/>
                <w:szCs w:val="21"/>
              </w:rPr>
              <w:t>度</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4.响应时间：小于6</w:t>
            </w:r>
            <w:r w:rsidRPr="001E444F">
              <w:rPr>
                <w:rFonts w:asciiTheme="minorEastAsia" w:eastAsiaTheme="minorEastAsia" w:hAnsiTheme="minorEastAsia"/>
                <w:szCs w:val="21"/>
              </w:rPr>
              <w:t>0ms</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5.背光控制：点阵光控</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6.屏幕比例16：9</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7.刷新率：6</w:t>
            </w:r>
            <w:r w:rsidRPr="001E444F">
              <w:rPr>
                <w:rFonts w:asciiTheme="minorEastAsia" w:eastAsiaTheme="minorEastAsia" w:hAnsiTheme="minorEastAsia"/>
                <w:szCs w:val="21"/>
              </w:rPr>
              <w:t>0Hz</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8.画质处理技术：</w:t>
            </w:r>
            <w:proofErr w:type="gramStart"/>
            <w:r w:rsidRPr="001E444F">
              <w:rPr>
                <w:rFonts w:asciiTheme="minorEastAsia" w:eastAsiaTheme="minorEastAsia" w:hAnsiTheme="minorEastAsia" w:hint="eastAsia"/>
                <w:szCs w:val="21"/>
              </w:rPr>
              <w:t>超清解析</w:t>
            </w:r>
            <w:proofErr w:type="gramEnd"/>
            <w:r w:rsidRPr="001E444F">
              <w:rPr>
                <w:rFonts w:asciiTheme="minorEastAsia" w:eastAsiaTheme="minorEastAsia" w:hAnsiTheme="minorEastAsia" w:hint="eastAsia"/>
                <w:szCs w:val="21"/>
              </w:rPr>
              <w:t>，点阵光控，H</w:t>
            </w:r>
            <w:r w:rsidRPr="001E444F">
              <w:rPr>
                <w:rFonts w:asciiTheme="minorEastAsia" w:eastAsiaTheme="minorEastAsia" w:hAnsiTheme="minorEastAsia"/>
                <w:szCs w:val="21"/>
              </w:rPr>
              <w:t>DR</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9.音响系统：回音壁音效</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10.音频解码：M</w:t>
            </w:r>
            <w:r w:rsidRPr="001E444F">
              <w:rPr>
                <w:rFonts w:asciiTheme="minorEastAsia" w:eastAsiaTheme="minorEastAsia" w:hAnsiTheme="minorEastAsia"/>
                <w:szCs w:val="21"/>
              </w:rPr>
              <w:t>PEG1/2,Layer1/2,MP3</w:t>
            </w:r>
            <w:r w:rsidRPr="001E444F">
              <w:rPr>
                <w:rFonts w:asciiTheme="minorEastAsia" w:eastAsiaTheme="minorEastAsia" w:hAnsiTheme="minorEastAsia" w:hint="eastAsia"/>
                <w:szCs w:val="21"/>
              </w:rPr>
              <w:t>等</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11.情景模式：标准，晚间剧场，高质音乐，劲爆体育，我的模式</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12.端口配置：H</w:t>
            </w:r>
            <w:r w:rsidRPr="001E444F">
              <w:rPr>
                <w:rFonts w:asciiTheme="minorEastAsia" w:eastAsiaTheme="minorEastAsia" w:hAnsiTheme="minorEastAsia"/>
                <w:szCs w:val="21"/>
              </w:rPr>
              <w:t>DMI 20*2</w:t>
            </w: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USB:2.0*2</w:t>
            </w:r>
            <w:r w:rsidRPr="001E444F">
              <w:rPr>
                <w:rFonts w:asciiTheme="minorEastAsia" w:eastAsiaTheme="minorEastAsia" w:hAnsiTheme="minorEastAsia" w:hint="eastAsia"/>
                <w:szCs w:val="21"/>
              </w:rPr>
              <w:t>，1个</w:t>
            </w:r>
            <w:r w:rsidRPr="001E444F">
              <w:rPr>
                <w:rFonts w:asciiTheme="minorEastAsia" w:eastAsiaTheme="minorEastAsia" w:hAnsiTheme="minorEastAsia"/>
                <w:szCs w:val="21"/>
              </w:rPr>
              <w:t>AV</w:t>
            </w:r>
            <w:r w:rsidRPr="001E444F">
              <w:rPr>
                <w:rFonts w:asciiTheme="minorEastAsia" w:eastAsiaTheme="minorEastAsia" w:hAnsiTheme="minorEastAsia" w:hint="eastAsia"/>
                <w:szCs w:val="21"/>
              </w:rPr>
              <w:t>输入，</w:t>
            </w:r>
            <w:r w:rsidRPr="001E444F">
              <w:rPr>
                <w:rFonts w:asciiTheme="minorEastAsia" w:eastAsiaTheme="minorEastAsia" w:hAnsiTheme="minorEastAsia"/>
                <w:szCs w:val="21"/>
              </w:rPr>
              <w:t>1</w:t>
            </w:r>
            <w:r w:rsidRPr="001E444F">
              <w:rPr>
                <w:rFonts w:asciiTheme="minorEastAsia" w:eastAsiaTheme="minorEastAsia" w:hAnsiTheme="minorEastAsia" w:hint="eastAsia"/>
                <w:szCs w:val="21"/>
              </w:rPr>
              <w:t>个13.网络接口，支持R</w:t>
            </w:r>
            <w:r w:rsidRPr="001E444F">
              <w:rPr>
                <w:rFonts w:asciiTheme="minorEastAsia" w:eastAsiaTheme="minorEastAsia" w:hAnsiTheme="minorEastAsia"/>
                <w:szCs w:val="21"/>
              </w:rPr>
              <w:t>F</w:t>
            </w:r>
            <w:r w:rsidRPr="001E444F">
              <w:rPr>
                <w:rFonts w:asciiTheme="minorEastAsia" w:eastAsiaTheme="minorEastAsia" w:hAnsiTheme="minorEastAsia" w:hint="eastAsia"/>
                <w:szCs w:val="21"/>
              </w:rPr>
              <w:t>，1个数字同轴。</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14.电源范围：1</w:t>
            </w:r>
            <w:r w:rsidRPr="001E444F">
              <w:rPr>
                <w:rFonts w:asciiTheme="minorEastAsia" w:eastAsiaTheme="minorEastAsia" w:hAnsiTheme="minorEastAsia"/>
                <w:szCs w:val="21"/>
              </w:rPr>
              <w:t>44V-240V</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15.额定功耗：1</w:t>
            </w:r>
            <w:r w:rsidRPr="001E444F">
              <w:rPr>
                <w:rFonts w:asciiTheme="minorEastAsia" w:eastAsiaTheme="minorEastAsia" w:hAnsiTheme="minorEastAsia"/>
                <w:szCs w:val="21"/>
              </w:rPr>
              <w:t>85W</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16.待机功耗：小于0</w:t>
            </w:r>
            <w:r w:rsidRPr="001E444F">
              <w:rPr>
                <w:rFonts w:asciiTheme="minorEastAsia" w:eastAsiaTheme="minorEastAsia" w:hAnsiTheme="minorEastAsia"/>
                <w:szCs w:val="21"/>
              </w:rPr>
              <w:t>.5W</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17.扬声器功耗：2</w:t>
            </w:r>
            <w:r w:rsidRPr="001E444F">
              <w:rPr>
                <w:rFonts w:asciiTheme="minorEastAsia" w:eastAsiaTheme="minorEastAsia" w:hAnsiTheme="minorEastAsia"/>
                <w:szCs w:val="21"/>
              </w:rPr>
              <w:t>*9W</w:t>
            </w:r>
            <w:r w:rsidRPr="001E444F">
              <w:rPr>
                <w:rFonts w:asciiTheme="minorEastAsia" w:eastAsiaTheme="minorEastAsia" w:hAnsiTheme="minorEastAsia" w:hint="eastAsia"/>
                <w:szCs w:val="21"/>
              </w:rPr>
              <w:t>大功率发声单元</w:t>
            </w:r>
          </w:p>
        </w:tc>
        <w:tc>
          <w:tcPr>
            <w:tcW w:w="427" w:type="dxa"/>
            <w:shd w:val="clear" w:color="auto" w:fill="auto"/>
            <w:vAlign w:val="center"/>
            <w:hideMark/>
          </w:tcPr>
          <w:p w:rsidR="00F31A51" w:rsidRPr="001E444F" w:rsidRDefault="00F31A51" w:rsidP="001E444F">
            <w:pPr>
              <w:rPr>
                <w:rFonts w:asciiTheme="minorEastAsia" w:eastAsiaTheme="minorEastAsia" w:hAnsiTheme="minorEastAsia"/>
                <w:szCs w:val="21"/>
              </w:rPr>
            </w:pPr>
            <w:r>
              <w:rPr>
                <w:rFonts w:asciiTheme="minorEastAsia" w:eastAsiaTheme="minorEastAsia" w:hAnsiTheme="minorEastAsia" w:hint="eastAsia"/>
                <w:szCs w:val="21"/>
              </w:rPr>
              <w:t>台</w:t>
            </w:r>
          </w:p>
        </w:tc>
        <w:tc>
          <w:tcPr>
            <w:tcW w:w="462" w:type="dxa"/>
            <w:vAlign w:val="center"/>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5</w:t>
            </w:r>
          </w:p>
        </w:tc>
      </w:tr>
      <w:tr w:rsidR="00F31A51" w:rsidRPr="001E444F" w:rsidTr="001F4608">
        <w:trPr>
          <w:trHeight w:val="495"/>
          <w:jc w:val="center"/>
        </w:trPr>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p>
        </w:tc>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电视机支架</w:t>
            </w:r>
          </w:p>
        </w:tc>
        <w:tc>
          <w:tcPr>
            <w:tcW w:w="6437" w:type="dxa"/>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移动式电视支架，支持将电视放置固定于支架上</w:t>
            </w:r>
            <w:r w:rsidRPr="001E444F">
              <w:rPr>
                <w:rFonts w:asciiTheme="minorEastAsia" w:eastAsiaTheme="minorEastAsia" w:hAnsiTheme="minorEastAsia" w:hint="eastAsia"/>
                <w:szCs w:val="21"/>
              </w:rPr>
              <w:br/>
              <w:t>包含托盘，支持55~65寸电视机</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承重：</w:t>
            </w:r>
            <w:r w:rsidRPr="001E444F">
              <w:rPr>
                <w:rFonts w:asciiTheme="minorEastAsia" w:eastAsiaTheme="minorEastAsia" w:hAnsiTheme="minorEastAsia"/>
                <w:szCs w:val="21"/>
              </w:rPr>
              <w:t>90</w:t>
            </w:r>
            <w:r w:rsidRPr="001E444F">
              <w:rPr>
                <w:rFonts w:asciiTheme="minorEastAsia" w:eastAsiaTheme="minorEastAsia" w:hAnsiTheme="minorEastAsia" w:hint="eastAsia"/>
                <w:szCs w:val="21"/>
              </w:rPr>
              <w:t>KG</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托盘承重：1</w:t>
            </w:r>
            <w:r w:rsidRPr="001E444F">
              <w:rPr>
                <w:rFonts w:asciiTheme="minorEastAsia" w:eastAsiaTheme="minorEastAsia" w:hAnsiTheme="minorEastAsia"/>
                <w:szCs w:val="21"/>
              </w:rPr>
              <w:t>1.4KG</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可伸缩高度：1</w:t>
            </w:r>
            <w:r w:rsidRPr="001E444F">
              <w:rPr>
                <w:rFonts w:asciiTheme="minorEastAsia" w:eastAsiaTheme="minorEastAsia" w:hAnsiTheme="minorEastAsia"/>
                <w:szCs w:val="21"/>
              </w:rPr>
              <w:t>350mm-1650</w:t>
            </w:r>
            <w:r w:rsidRPr="001E444F">
              <w:rPr>
                <w:rFonts w:asciiTheme="minorEastAsia" w:eastAsiaTheme="minorEastAsia" w:hAnsiTheme="minorEastAsia" w:hint="eastAsia"/>
                <w:szCs w:val="21"/>
              </w:rPr>
              <w:t>mm</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材质：</w:t>
            </w:r>
            <w:proofErr w:type="spellStart"/>
            <w:r w:rsidRPr="001E444F">
              <w:rPr>
                <w:rFonts w:asciiTheme="minorEastAsia" w:eastAsiaTheme="minorEastAsia" w:hAnsiTheme="minorEastAsia" w:hint="eastAsia"/>
                <w:szCs w:val="21"/>
              </w:rPr>
              <w:t>s</w:t>
            </w:r>
            <w:r w:rsidRPr="001E444F">
              <w:rPr>
                <w:rFonts w:asciiTheme="minorEastAsia" w:eastAsiaTheme="minorEastAsia" w:hAnsiTheme="minorEastAsia"/>
                <w:szCs w:val="21"/>
              </w:rPr>
              <w:t>pcc</w:t>
            </w:r>
            <w:proofErr w:type="spellEnd"/>
            <w:r w:rsidRPr="001E444F">
              <w:rPr>
                <w:rFonts w:asciiTheme="minorEastAsia" w:eastAsiaTheme="minorEastAsia" w:hAnsiTheme="minorEastAsia" w:hint="eastAsia"/>
                <w:szCs w:val="21"/>
              </w:rPr>
              <w:t>冷轧板</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颜色：黑色</w:t>
            </w:r>
          </w:p>
        </w:tc>
        <w:tc>
          <w:tcPr>
            <w:tcW w:w="427" w:type="dxa"/>
            <w:shd w:val="clear" w:color="auto" w:fill="auto"/>
            <w:vAlign w:val="center"/>
            <w:hideMark/>
          </w:tcPr>
          <w:p w:rsidR="00F31A51" w:rsidRPr="001E444F" w:rsidRDefault="00F31A51" w:rsidP="001E444F">
            <w:pPr>
              <w:rPr>
                <w:rFonts w:asciiTheme="minorEastAsia" w:eastAsiaTheme="minorEastAsia" w:hAnsiTheme="minorEastAsia"/>
                <w:szCs w:val="21"/>
              </w:rPr>
            </w:pPr>
            <w:r>
              <w:rPr>
                <w:rFonts w:asciiTheme="minorEastAsia" w:eastAsiaTheme="minorEastAsia" w:hAnsiTheme="minorEastAsia" w:hint="eastAsia"/>
                <w:szCs w:val="21"/>
              </w:rPr>
              <w:t>台</w:t>
            </w:r>
          </w:p>
        </w:tc>
        <w:tc>
          <w:tcPr>
            <w:tcW w:w="462" w:type="dxa"/>
            <w:vAlign w:val="center"/>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5</w:t>
            </w:r>
          </w:p>
        </w:tc>
      </w:tr>
      <w:tr w:rsidR="00F31A51" w:rsidRPr="001E444F" w:rsidTr="001F4608">
        <w:trPr>
          <w:trHeight w:val="495"/>
          <w:jc w:val="center"/>
        </w:trPr>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bookmarkStart w:id="1" w:name="_Hlk21508763"/>
            <w:r w:rsidRPr="001E444F">
              <w:rPr>
                <w:rFonts w:asciiTheme="minorEastAsia" w:eastAsiaTheme="minorEastAsia" w:hAnsiTheme="minorEastAsia" w:hint="eastAsia"/>
                <w:szCs w:val="21"/>
              </w:rPr>
              <w:lastRenderedPageBreak/>
              <w:t>3</w:t>
            </w:r>
          </w:p>
        </w:tc>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P3LED屏</w:t>
            </w:r>
            <w:r w:rsidR="001F4608">
              <w:rPr>
                <w:rFonts w:asciiTheme="minorEastAsia" w:eastAsiaTheme="minorEastAsia" w:hAnsiTheme="minorEastAsia" w:hint="eastAsia"/>
                <w:szCs w:val="21"/>
              </w:rPr>
              <w:t>、</w:t>
            </w:r>
            <w:r w:rsidR="001F4608" w:rsidRPr="001E444F">
              <w:rPr>
                <w:rFonts w:asciiTheme="minorEastAsia" w:eastAsiaTheme="minorEastAsia" w:hAnsiTheme="minorEastAsia" w:hint="eastAsia"/>
                <w:szCs w:val="21"/>
              </w:rPr>
              <w:t>屏</w:t>
            </w:r>
            <w:r w:rsidR="001F4608">
              <w:rPr>
                <w:rFonts w:asciiTheme="minorEastAsia" w:eastAsiaTheme="minorEastAsia" w:hAnsiTheme="minorEastAsia" w:hint="eastAsia"/>
                <w:szCs w:val="21"/>
              </w:rPr>
              <w:t>框架及安装</w:t>
            </w:r>
          </w:p>
        </w:tc>
        <w:tc>
          <w:tcPr>
            <w:tcW w:w="6437" w:type="dxa"/>
            <w:shd w:val="clear" w:color="auto" w:fill="auto"/>
            <w:vAlign w:val="center"/>
            <w:hideMark/>
          </w:tcPr>
          <w:p w:rsidR="00F31A51" w:rsidRPr="001F4608" w:rsidRDefault="00F31A51" w:rsidP="001E444F">
            <w:pPr>
              <w:rPr>
                <w:rFonts w:asciiTheme="minorEastAsia" w:eastAsiaTheme="minorEastAsia" w:hAnsiTheme="minorEastAsia"/>
                <w:b/>
                <w:szCs w:val="21"/>
              </w:rPr>
            </w:pPr>
            <w:r w:rsidRPr="001F4608">
              <w:rPr>
                <w:rFonts w:asciiTheme="minorEastAsia" w:eastAsiaTheme="minorEastAsia" w:hAnsiTheme="minorEastAsia" w:hint="eastAsia"/>
                <w:b/>
                <w:szCs w:val="21"/>
              </w:rPr>
              <w:t>P3LED屏</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1.1</w:t>
            </w:r>
            <w:r w:rsidRPr="001E444F">
              <w:rPr>
                <w:rFonts w:asciiTheme="minorEastAsia" w:eastAsiaTheme="minorEastAsia" w:hAnsiTheme="minorEastAsia" w:hint="eastAsia"/>
                <w:szCs w:val="21"/>
              </w:rPr>
              <w:t>规格：345.6*192CM</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1.2室内</w:t>
            </w:r>
            <w:r w:rsidRPr="001E444F">
              <w:rPr>
                <w:rFonts w:asciiTheme="minorEastAsia" w:eastAsiaTheme="minorEastAsia" w:hAnsiTheme="minorEastAsia" w:hint="eastAsia"/>
                <w:szCs w:val="21"/>
              </w:rPr>
              <w:t>全彩显示屏效果更加清晰细腻、分辨率可达到1080P以上；实现高刷新率、高</w:t>
            </w:r>
            <w:proofErr w:type="gramStart"/>
            <w:r w:rsidRPr="001E444F">
              <w:rPr>
                <w:rFonts w:asciiTheme="minorEastAsia" w:eastAsiaTheme="minorEastAsia" w:hAnsiTheme="minorEastAsia" w:hint="eastAsia"/>
                <w:szCs w:val="21"/>
              </w:rPr>
              <w:t>灰阶及较高</w:t>
            </w:r>
            <w:proofErr w:type="gramEnd"/>
            <w:r w:rsidRPr="001E444F">
              <w:rPr>
                <w:rFonts w:asciiTheme="minorEastAsia" w:eastAsiaTheme="minorEastAsia" w:hAnsiTheme="minorEastAsia" w:hint="eastAsia"/>
                <w:szCs w:val="21"/>
              </w:rPr>
              <w:t>灯管利用率；无残影、防“毛毛虫” 、低功耗、</w:t>
            </w:r>
            <w:proofErr w:type="gramStart"/>
            <w:r w:rsidRPr="001E444F">
              <w:rPr>
                <w:rFonts w:asciiTheme="minorEastAsia" w:eastAsiaTheme="minorEastAsia" w:hAnsiTheme="minorEastAsia" w:hint="eastAsia"/>
                <w:szCs w:val="21"/>
              </w:rPr>
              <w:t>低突波等</w:t>
            </w:r>
            <w:proofErr w:type="gramEnd"/>
            <w:r w:rsidRPr="001E444F">
              <w:rPr>
                <w:rFonts w:asciiTheme="minorEastAsia" w:eastAsiaTheme="minorEastAsia" w:hAnsiTheme="minorEastAsia" w:hint="eastAsia"/>
                <w:szCs w:val="21"/>
              </w:rPr>
              <w:t>功能；</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1.3室内</w:t>
            </w:r>
            <w:r w:rsidRPr="001E444F">
              <w:rPr>
                <w:rFonts w:asciiTheme="minorEastAsia" w:eastAsiaTheme="minorEastAsia" w:hAnsiTheme="minorEastAsia" w:hint="eastAsia"/>
                <w:szCs w:val="21"/>
              </w:rPr>
              <w:t>全彩显示屏</w:t>
            </w:r>
            <w:r w:rsidRPr="001E444F">
              <w:rPr>
                <w:rFonts w:asciiTheme="minorEastAsia" w:eastAsiaTheme="minorEastAsia" w:hAnsiTheme="minorEastAsia"/>
                <w:szCs w:val="21"/>
              </w:rPr>
              <w:t>主要是由红色LED</w:t>
            </w:r>
            <w:r w:rsidRPr="001E444F">
              <w:rPr>
                <w:rFonts w:asciiTheme="minorEastAsia" w:eastAsiaTheme="minorEastAsia" w:hAnsiTheme="minorEastAsia" w:hint="eastAsia"/>
                <w:szCs w:val="21"/>
              </w:rPr>
              <w:t>晶片</w:t>
            </w:r>
            <w:r w:rsidRPr="001E444F">
              <w:rPr>
                <w:rFonts w:asciiTheme="minorEastAsia" w:eastAsiaTheme="minorEastAsia" w:hAnsiTheme="minorEastAsia"/>
                <w:szCs w:val="21"/>
              </w:rPr>
              <w:t>、绿色LED</w:t>
            </w:r>
            <w:r w:rsidRPr="001E444F">
              <w:rPr>
                <w:rFonts w:asciiTheme="minorEastAsia" w:eastAsiaTheme="minorEastAsia" w:hAnsiTheme="minorEastAsia" w:hint="eastAsia"/>
                <w:szCs w:val="21"/>
              </w:rPr>
              <w:t>晶片</w:t>
            </w:r>
            <w:r w:rsidRPr="001E444F">
              <w:rPr>
                <w:rFonts w:asciiTheme="minorEastAsia" w:eastAsiaTheme="minorEastAsia" w:hAnsiTheme="minorEastAsia"/>
                <w:szCs w:val="21"/>
              </w:rPr>
              <w:t>和蓝色LED</w:t>
            </w:r>
            <w:r w:rsidRPr="001E444F">
              <w:rPr>
                <w:rFonts w:asciiTheme="minorEastAsia" w:eastAsiaTheme="minorEastAsia" w:hAnsiTheme="minorEastAsia" w:hint="eastAsia"/>
                <w:szCs w:val="21"/>
              </w:rPr>
              <w:t>晶片封装为一个像素点后</w:t>
            </w:r>
            <w:r w:rsidRPr="001E444F">
              <w:rPr>
                <w:rFonts w:asciiTheme="minorEastAsia" w:eastAsiaTheme="minorEastAsia" w:hAnsiTheme="minorEastAsia"/>
                <w:szCs w:val="21"/>
              </w:rPr>
              <w:t>组成矩阵，再固定到塑胶套件上而成；</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1.4室内</w:t>
            </w:r>
            <w:r w:rsidRPr="001E444F">
              <w:rPr>
                <w:rFonts w:asciiTheme="minorEastAsia" w:eastAsiaTheme="minorEastAsia" w:hAnsiTheme="minorEastAsia" w:hint="eastAsia"/>
                <w:szCs w:val="21"/>
              </w:rPr>
              <w:t>全彩显示屏</w:t>
            </w:r>
            <w:r w:rsidRPr="001E444F">
              <w:rPr>
                <w:rFonts w:asciiTheme="minorEastAsia" w:eastAsiaTheme="minorEastAsia" w:hAnsiTheme="minorEastAsia"/>
                <w:szCs w:val="21"/>
              </w:rPr>
              <w:t>含有驱动芯片和输入缓冲芯片，连接到LED显示屏控制系统即可显示视频、图像和文字信息等；</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1.5通过</w:t>
            </w:r>
            <w:r w:rsidRPr="001E444F">
              <w:rPr>
                <w:rFonts w:asciiTheme="minorEastAsia" w:eastAsiaTheme="minorEastAsia" w:hAnsiTheme="minorEastAsia" w:hint="eastAsia"/>
                <w:szCs w:val="21"/>
              </w:rPr>
              <w:t>系统控制</w:t>
            </w:r>
            <w:r w:rsidRPr="001E444F">
              <w:rPr>
                <w:rFonts w:asciiTheme="minorEastAsia" w:eastAsiaTheme="minorEastAsia" w:hAnsiTheme="minorEastAsia"/>
                <w:szCs w:val="21"/>
              </w:rPr>
              <w:t>驱动红色LED、绿色LED和蓝色LED的驱动芯片，可形成43980</w:t>
            </w:r>
            <w:r w:rsidRPr="001E444F">
              <w:rPr>
                <w:rFonts w:asciiTheme="minorEastAsia" w:eastAsiaTheme="minorEastAsia" w:hAnsiTheme="minorEastAsia" w:hint="eastAsia"/>
                <w:szCs w:val="21"/>
              </w:rPr>
              <w:t>亿</w:t>
            </w:r>
            <w:r w:rsidRPr="001E444F">
              <w:rPr>
                <w:rFonts w:asciiTheme="minorEastAsia" w:eastAsiaTheme="minorEastAsia" w:hAnsiTheme="minorEastAsia"/>
                <w:szCs w:val="21"/>
              </w:rPr>
              <w:t>种颜色变换；</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1.6单元板</w:t>
            </w:r>
            <w:r w:rsidRPr="001E444F">
              <w:rPr>
                <w:rFonts w:asciiTheme="minorEastAsia" w:eastAsiaTheme="minorEastAsia" w:hAnsiTheme="minorEastAsia" w:hint="eastAsia"/>
                <w:szCs w:val="21"/>
              </w:rPr>
              <w:t>及箱体</w:t>
            </w:r>
            <w:r w:rsidRPr="001E444F">
              <w:rPr>
                <w:rFonts w:asciiTheme="minorEastAsia" w:eastAsiaTheme="minorEastAsia" w:hAnsiTheme="minorEastAsia"/>
                <w:szCs w:val="21"/>
              </w:rPr>
              <w:t>可以按水平和垂直方向任意拼接，从而拼成不同大小的显示屏；</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1.7</w:t>
            </w:r>
            <w:r w:rsidRPr="001E444F">
              <w:rPr>
                <w:rFonts w:asciiTheme="minorEastAsia" w:eastAsiaTheme="minorEastAsia" w:hAnsiTheme="minorEastAsia" w:hint="eastAsia"/>
                <w:szCs w:val="21"/>
              </w:rPr>
              <w:t>为保证显示屏的显示效果，投标产品必须是低亮，高灰，低功耗LED显示模组构成，并且为保证产品质量、供货渠道的合法性提供制造商相应证明文件。</w:t>
            </w:r>
            <w:r w:rsidRPr="001E444F">
              <w:rPr>
                <w:rFonts w:asciiTheme="minorEastAsia" w:eastAsiaTheme="minorEastAsia" w:hAnsiTheme="minorEastAsia"/>
                <w:szCs w:val="21"/>
              </w:rPr>
              <w:t>,</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1.8</w:t>
            </w:r>
            <w:r w:rsidRPr="001E444F">
              <w:rPr>
                <w:rFonts w:asciiTheme="minorEastAsia" w:eastAsiaTheme="minorEastAsia" w:hAnsiTheme="minorEastAsia" w:hint="eastAsia"/>
                <w:szCs w:val="21"/>
              </w:rPr>
              <w:t>提供LED显示屏产品FCC认证证书。</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1.9</w:t>
            </w:r>
            <w:r w:rsidRPr="001E444F">
              <w:rPr>
                <w:rFonts w:asciiTheme="minorEastAsia" w:eastAsiaTheme="minorEastAsia" w:hAnsiTheme="minorEastAsia" w:hint="eastAsia"/>
                <w:szCs w:val="21"/>
              </w:rPr>
              <w:t>LED显示屏产品需具备消鬼影控制电路，</w:t>
            </w:r>
            <w:r w:rsidRPr="001E444F">
              <w:rPr>
                <w:rFonts w:asciiTheme="minorEastAsia" w:eastAsiaTheme="minorEastAsia" w:hAnsiTheme="minorEastAsia"/>
                <w:szCs w:val="21"/>
              </w:rPr>
              <w:t>需提供国家权威机构出具的有效证明材料</w:t>
            </w:r>
            <w:r w:rsidRPr="001E444F">
              <w:rPr>
                <w:rFonts w:asciiTheme="minorEastAsia" w:eastAsiaTheme="minorEastAsia" w:hAnsiTheme="minorEastAsia" w:hint="eastAsia"/>
                <w:szCs w:val="21"/>
              </w:rPr>
              <w:t>复印件。</w:t>
            </w:r>
            <w:r w:rsidRPr="001E444F">
              <w:rPr>
                <w:rFonts w:asciiTheme="minorEastAsia" w:eastAsiaTheme="minorEastAsia" w:hAnsiTheme="minorEastAsia"/>
                <w:szCs w:val="21"/>
              </w:rPr>
              <w:t>,</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1.10</w:t>
            </w:r>
            <w:r w:rsidRPr="001E444F">
              <w:rPr>
                <w:rFonts w:asciiTheme="minorEastAsia" w:eastAsiaTheme="minorEastAsia" w:hAnsiTheme="minorEastAsia" w:hint="eastAsia"/>
                <w:szCs w:val="21"/>
              </w:rPr>
              <w:t>LED显示屏产品需具备带有防水及排水结构的LED显示屏模组，需</w:t>
            </w:r>
            <w:r w:rsidRPr="001E444F">
              <w:rPr>
                <w:rFonts w:asciiTheme="minorEastAsia" w:eastAsiaTheme="minorEastAsia" w:hAnsiTheme="minorEastAsia"/>
                <w:szCs w:val="21"/>
              </w:rPr>
              <w:t>提供</w:t>
            </w:r>
            <w:r w:rsidRPr="001E444F">
              <w:rPr>
                <w:rFonts w:asciiTheme="minorEastAsia" w:eastAsiaTheme="minorEastAsia" w:hAnsiTheme="minorEastAsia" w:hint="eastAsia"/>
                <w:szCs w:val="21"/>
              </w:rPr>
              <w:t>第三方</w:t>
            </w:r>
            <w:r w:rsidRPr="001E444F">
              <w:rPr>
                <w:rFonts w:asciiTheme="minorEastAsia" w:eastAsiaTheme="minorEastAsia" w:hAnsiTheme="minorEastAsia"/>
                <w:szCs w:val="21"/>
              </w:rPr>
              <w:t>有效证明材料</w:t>
            </w:r>
            <w:r w:rsidRPr="001E444F">
              <w:rPr>
                <w:rFonts w:asciiTheme="minorEastAsia" w:eastAsiaTheme="minorEastAsia" w:hAnsiTheme="minorEastAsia" w:hint="eastAsia"/>
                <w:szCs w:val="21"/>
              </w:rPr>
              <w:t>复印件。</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w:t>
            </w:r>
            <w:r w:rsidRPr="001E444F">
              <w:rPr>
                <w:rFonts w:asciiTheme="minorEastAsia" w:eastAsiaTheme="minorEastAsia" w:hAnsiTheme="minorEastAsia"/>
                <w:szCs w:val="21"/>
              </w:rPr>
              <w:t>1.11</w:t>
            </w:r>
            <w:r w:rsidRPr="001E444F">
              <w:rPr>
                <w:rFonts w:asciiTheme="minorEastAsia" w:eastAsiaTheme="minorEastAsia" w:hAnsiTheme="minorEastAsia" w:hint="eastAsia"/>
                <w:szCs w:val="21"/>
              </w:rPr>
              <w:t>LED显示屏生产厂家是全国产品和服务质量诚信示范企业，提供相关证明。</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2.屏</w:t>
            </w:r>
            <w:proofErr w:type="gramStart"/>
            <w:r w:rsidRPr="001E444F">
              <w:rPr>
                <w:rFonts w:asciiTheme="minorEastAsia" w:eastAsiaTheme="minorEastAsia" w:hAnsiTheme="minorEastAsia" w:hint="eastAsia"/>
                <w:szCs w:val="21"/>
              </w:rPr>
              <w:t>体技术</w:t>
            </w:r>
            <w:proofErr w:type="gramEnd"/>
            <w:r w:rsidRPr="001E444F">
              <w:rPr>
                <w:rFonts w:asciiTheme="minorEastAsia" w:eastAsiaTheme="minorEastAsia" w:hAnsiTheme="minorEastAsia" w:hint="eastAsia"/>
                <w:szCs w:val="21"/>
              </w:rPr>
              <w:t>参数</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w:t>
            </w:r>
            <w:r w:rsidRPr="001E444F">
              <w:rPr>
                <w:rFonts w:asciiTheme="minorEastAsia" w:eastAsiaTheme="minorEastAsia" w:hAnsiTheme="minorEastAsia" w:hint="eastAsia"/>
                <w:szCs w:val="21"/>
              </w:rPr>
              <w:t>亮度：≥</w:t>
            </w:r>
            <w:r w:rsidRPr="001E444F">
              <w:rPr>
                <w:rFonts w:asciiTheme="minorEastAsia" w:eastAsiaTheme="minorEastAsia" w:hAnsiTheme="minorEastAsia"/>
                <w:szCs w:val="21"/>
              </w:rPr>
              <w:t>6</w:t>
            </w:r>
            <w:r w:rsidRPr="001E444F">
              <w:rPr>
                <w:rFonts w:asciiTheme="minorEastAsia" w:eastAsiaTheme="minorEastAsia" w:hAnsiTheme="minorEastAsia" w:hint="eastAsia"/>
                <w:szCs w:val="21"/>
              </w:rPr>
              <w:t>00cd/㎡</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.2</w:t>
            </w:r>
            <w:r w:rsidRPr="001E444F">
              <w:rPr>
                <w:rFonts w:asciiTheme="minorEastAsia" w:eastAsiaTheme="minorEastAsia" w:hAnsiTheme="minorEastAsia" w:hint="eastAsia"/>
                <w:szCs w:val="21"/>
              </w:rPr>
              <w:t>亮度均匀性：＞0.95</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.3</w:t>
            </w:r>
            <w:r w:rsidRPr="001E444F">
              <w:rPr>
                <w:rFonts w:asciiTheme="minorEastAsia" w:eastAsiaTheme="minorEastAsia" w:hAnsiTheme="minorEastAsia" w:hint="eastAsia"/>
                <w:szCs w:val="21"/>
              </w:rPr>
              <w:t>屏幕水平视角：140±10度</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.4</w:t>
            </w:r>
            <w:r w:rsidRPr="001E444F">
              <w:rPr>
                <w:rFonts w:asciiTheme="minorEastAsia" w:eastAsiaTheme="minorEastAsia" w:hAnsiTheme="minorEastAsia" w:hint="eastAsia"/>
                <w:szCs w:val="21"/>
              </w:rPr>
              <w:t>屏幕垂直视角：130±10度</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.5</w:t>
            </w:r>
            <w:r w:rsidRPr="001E444F">
              <w:rPr>
                <w:rFonts w:asciiTheme="minorEastAsia" w:eastAsiaTheme="minorEastAsia" w:hAnsiTheme="minorEastAsia" w:hint="eastAsia"/>
                <w:szCs w:val="21"/>
              </w:rPr>
              <w:t>每平方单元板最大功率：≤5</w:t>
            </w:r>
            <w:r w:rsidRPr="001E444F">
              <w:rPr>
                <w:rFonts w:asciiTheme="minorEastAsia" w:eastAsiaTheme="minorEastAsia" w:hAnsiTheme="minorEastAsia"/>
                <w:szCs w:val="21"/>
              </w:rPr>
              <w:t>25</w:t>
            </w:r>
            <w:r w:rsidRPr="001E444F">
              <w:rPr>
                <w:rFonts w:asciiTheme="minorEastAsia" w:eastAsiaTheme="minorEastAsia" w:hAnsiTheme="minorEastAsia" w:hint="eastAsia"/>
                <w:szCs w:val="21"/>
              </w:rPr>
              <w:t>W/㎡</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.6</w:t>
            </w:r>
            <w:r w:rsidRPr="001E444F">
              <w:rPr>
                <w:rFonts w:asciiTheme="minorEastAsia" w:eastAsiaTheme="minorEastAsia" w:hAnsiTheme="minorEastAsia" w:hint="eastAsia"/>
                <w:szCs w:val="21"/>
              </w:rPr>
              <w:t>换帧频率：≥60帧/秒</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.7</w:t>
            </w:r>
            <w:r w:rsidRPr="001E444F">
              <w:rPr>
                <w:rFonts w:asciiTheme="minorEastAsia" w:eastAsiaTheme="minorEastAsia" w:hAnsiTheme="minorEastAsia" w:hint="eastAsia"/>
                <w:szCs w:val="21"/>
              </w:rPr>
              <w:t>刷新频率：≥384</w:t>
            </w:r>
            <w:r w:rsidRPr="001E444F">
              <w:rPr>
                <w:rFonts w:asciiTheme="minorEastAsia" w:eastAsiaTheme="minorEastAsia" w:hAnsiTheme="minorEastAsia"/>
                <w:szCs w:val="21"/>
              </w:rPr>
              <w:t>0</w:t>
            </w:r>
            <w:r w:rsidRPr="001E444F">
              <w:rPr>
                <w:rFonts w:asciiTheme="minorEastAsia" w:eastAsiaTheme="minorEastAsia" w:hAnsiTheme="minorEastAsia" w:hint="eastAsia"/>
                <w:szCs w:val="21"/>
              </w:rPr>
              <w:t>Hz</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.8</w:t>
            </w:r>
            <w:r w:rsidRPr="001E444F">
              <w:rPr>
                <w:rFonts w:asciiTheme="minorEastAsia" w:eastAsiaTheme="minorEastAsia" w:hAnsiTheme="minorEastAsia" w:hint="eastAsia"/>
                <w:szCs w:val="21"/>
              </w:rPr>
              <w:t>控制方式：计算机控制，逐点一一对应，视频同步，实时显示</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.9</w:t>
            </w:r>
            <w:r w:rsidRPr="001E444F">
              <w:rPr>
                <w:rFonts w:asciiTheme="minorEastAsia" w:eastAsiaTheme="minorEastAsia" w:hAnsiTheme="minorEastAsia" w:hint="eastAsia"/>
                <w:szCs w:val="21"/>
              </w:rPr>
              <w:t>亮度调节：256级手动/自动</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.10</w:t>
            </w:r>
            <w:r w:rsidRPr="001E444F">
              <w:rPr>
                <w:rFonts w:asciiTheme="minorEastAsia" w:eastAsiaTheme="minorEastAsia" w:hAnsiTheme="minorEastAsia" w:hint="eastAsia"/>
                <w:szCs w:val="21"/>
              </w:rPr>
              <w:t xml:space="preserve">输入信号：DVI/VGA，视频(多种制式)RGBHV、复合视频信号、S-VIDEO </w:t>
            </w:r>
            <w:proofErr w:type="spellStart"/>
            <w:r w:rsidRPr="001E444F">
              <w:rPr>
                <w:rFonts w:asciiTheme="minorEastAsia" w:eastAsiaTheme="minorEastAsia" w:hAnsiTheme="minorEastAsia" w:hint="eastAsia"/>
                <w:szCs w:val="21"/>
              </w:rPr>
              <w:t>Y</w:t>
            </w:r>
            <w:r w:rsidRPr="001E444F">
              <w:rPr>
                <w:rFonts w:asciiTheme="minorEastAsia" w:eastAsiaTheme="minorEastAsia" w:hAnsiTheme="minorEastAsia"/>
                <w:szCs w:val="21"/>
              </w:rPr>
              <w:t>p</w:t>
            </w:r>
            <w:r w:rsidRPr="001E444F">
              <w:rPr>
                <w:rFonts w:asciiTheme="minorEastAsia" w:eastAsiaTheme="minorEastAsia" w:hAnsiTheme="minorEastAsia" w:hint="eastAsia"/>
                <w:szCs w:val="21"/>
              </w:rPr>
              <w:t>bPr</w:t>
            </w:r>
            <w:proofErr w:type="spellEnd"/>
            <w:r w:rsidRPr="001E444F">
              <w:rPr>
                <w:rFonts w:asciiTheme="minorEastAsia" w:eastAsiaTheme="minorEastAsia" w:hAnsiTheme="minorEastAsia" w:hint="eastAsia"/>
                <w:szCs w:val="21"/>
              </w:rPr>
              <w:t>(HDTV)</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2.11</w:t>
            </w:r>
            <w:r w:rsidRPr="001E444F">
              <w:rPr>
                <w:rFonts w:asciiTheme="minorEastAsia" w:eastAsiaTheme="minorEastAsia" w:hAnsiTheme="minorEastAsia" w:hint="eastAsia"/>
                <w:szCs w:val="21"/>
              </w:rPr>
              <w:t>使用寿命：≥10万小时</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.12</w:t>
            </w:r>
            <w:r w:rsidRPr="001E444F">
              <w:rPr>
                <w:rFonts w:asciiTheme="minorEastAsia" w:eastAsiaTheme="minorEastAsia" w:hAnsiTheme="minorEastAsia" w:hint="eastAsia"/>
                <w:szCs w:val="21"/>
              </w:rPr>
              <w:t>平均无故障时间：≥1万小时</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.13</w:t>
            </w:r>
            <w:r w:rsidRPr="001E444F">
              <w:rPr>
                <w:rFonts w:asciiTheme="minorEastAsia" w:eastAsiaTheme="minorEastAsia" w:hAnsiTheme="minorEastAsia" w:hint="eastAsia"/>
                <w:szCs w:val="21"/>
              </w:rPr>
              <w:t>衰减率(工作3年)：≤15％</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.14</w:t>
            </w:r>
            <w:r w:rsidRPr="001E444F">
              <w:rPr>
                <w:rFonts w:asciiTheme="minorEastAsia" w:eastAsiaTheme="minorEastAsia" w:hAnsiTheme="minorEastAsia" w:hint="eastAsia"/>
                <w:szCs w:val="21"/>
              </w:rPr>
              <w:t>工作温度范围：-20-40℃</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.15</w:t>
            </w:r>
            <w:r w:rsidRPr="001E444F">
              <w:rPr>
                <w:rFonts w:asciiTheme="minorEastAsia" w:eastAsiaTheme="minorEastAsia" w:hAnsiTheme="minorEastAsia" w:hint="eastAsia"/>
                <w:szCs w:val="21"/>
              </w:rPr>
              <w:t>工作湿度范围：10％-65％RH</w:t>
            </w:r>
            <w:r w:rsidRPr="001E444F">
              <w:rPr>
                <w:rFonts w:asciiTheme="minorEastAsia" w:eastAsiaTheme="minorEastAsia" w:hAnsiTheme="minorEastAsia"/>
                <w:szCs w:val="21"/>
              </w:rPr>
              <w:t>(</w:t>
            </w:r>
            <w:r w:rsidRPr="001E444F">
              <w:rPr>
                <w:rFonts w:asciiTheme="minorEastAsia" w:eastAsiaTheme="minorEastAsia" w:hAnsiTheme="minorEastAsia" w:hint="eastAsia"/>
                <w:szCs w:val="21"/>
              </w:rPr>
              <w:t>无结露</w:t>
            </w:r>
            <w:r w:rsidRPr="001E444F">
              <w:rPr>
                <w:rFonts w:asciiTheme="minorEastAsia" w:eastAsiaTheme="minorEastAsia" w:hAnsiTheme="minorEastAsia"/>
                <w:szCs w:val="21"/>
              </w:rPr>
              <w:t>)</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r w:rsidRPr="001E444F">
              <w:rPr>
                <w:rFonts w:asciiTheme="minorEastAsia" w:eastAsiaTheme="minorEastAsia" w:hAnsiTheme="minorEastAsia"/>
                <w:szCs w:val="21"/>
              </w:rPr>
              <w:t>.16</w:t>
            </w:r>
            <w:r w:rsidRPr="001E444F">
              <w:rPr>
                <w:rFonts w:asciiTheme="minorEastAsia" w:eastAsiaTheme="minorEastAsia" w:hAnsiTheme="minorEastAsia" w:hint="eastAsia"/>
                <w:szCs w:val="21"/>
              </w:rPr>
              <w:t>防护性能：超温/过载/掉电/图像补偿/各种校正技术/过流/过压/防雷(可选项)</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3.接收卡技术参数</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.1</w:t>
            </w:r>
            <w:r w:rsidRPr="001E444F">
              <w:rPr>
                <w:rFonts w:asciiTheme="minorEastAsia" w:eastAsiaTheme="minorEastAsia" w:hAnsiTheme="minorEastAsia" w:hint="eastAsia"/>
                <w:szCs w:val="21"/>
              </w:rPr>
              <w:t>单卡支持 32 组 RGB 信号并行输出</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lastRenderedPageBreak/>
              <w:t>3</w:t>
            </w:r>
            <w:r w:rsidRPr="001E444F">
              <w:rPr>
                <w:rFonts w:asciiTheme="minorEastAsia" w:eastAsiaTheme="minorEastAsia" w:hAnsiTheme="minorEastAsia"/>
                <w:szCs w:val="21"/>
              </w:rPr>
              <w:t>.2</w:t>
            </w:r>
            <w:r w:rsidRPr="001E444F">
              <w:rPr>
                <w:rFonts w:asciiTheme="minorEastAsia" w:eastAsiaTheme="minorEastAsia" w:hAnsiTheme="minorEastAsia" w:hint="eastAsia"/>
                <w:szCs w:val="21"/>
              </w:rPr>
              <w:t>单卡</w:t>
            </w:r>
            <w:proofErr w:type="gramStart"/>
            <w:r w:rsidRPr="001E444F">
              <w:rPr>
                <w:rFonts w:asciiTheme="minorEastAsia" w:eastAsiaTheme="minorEastAsia" w:hAnsiTheme="minorEastAsia" w:hint="eastAsia"/>
                <w:szCs w:val="21"/>
              </w:rPr>
              <w:t>最大带载</w:t>
            </w:r>
            <w:proofErr w:type="gramEnd"/>
            <w:r w:rsidRPr="001E444F">
              <w:rPr>
                <w:rFonts w:asciiTheme="minorEastAsia" w:eastAsiaTheme="minorEastAsia" w:hAnsiTheme="minorEastAsia" w:hint="eastAsia"/>
                <w:szCs w:val="21"/>
              </w:rPr>
              <w:t xml:space="preserve"> 512×512 像素点</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.3</w:t>
            </w:r>
            <w:r w:rsidRPr="001E444F">
              <w:rPr>
                <w:rFonts w:asciiTheme="minorEastAsia" w:eastAsiaTheme="minorEastAsia" w:hAnsiTheme="minorEastAsia" w:hint="eastAsia"/>
                <w:szCs w:val="21"/>
              </w:rPr>
              <w:t>支持色度、亮度一体化逐点校正</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.4</w:t>
            </w:r>
            <w:proofErr w:type="gramStart"/>
            <w:r w:rsidRPr="001E444F">
              <w:rPr>
                <w:rFonts w:asciiTheme="minorEastAsia" w:eastAsiaTheme="minorEastAsia" w:hAnsiTheme="minorEastAsia" w:hint="eastAsia"/>
                <w:szCs w:val="21"/>
              </w:rPr>
              <w:t>支持低亮高</w:t>
            </w:r>
            <w:proofErr w:type="gramEnd"/>
            <w:r w:rsidRPr="001E444F">
              <w:rPr>
                <w:rFonts w:asciiTheme="minorEastAsia" w:eastAsiaTheme="minorEastAsia" w:hAnsiTheme="minorEastAsia" w:hint="eastAsia"/>
                <w:szCs w:val="21"/>
              </w:rPr>
              <w:t>灰以及色温调节</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.5</w:t>
            </w:r>
            <w:proofErr w:type="gramStart"/>
            <w:r w:rsidRPr="001E444F">
              <w:rPr>
                <w:rFonts w:asciiTheme="minorEastAsia" w:eastAsiaTheme="minorEastAsia" w:hAnsiTheme="minorEastAsia" w:hint="eastAsia"/>
                <w:szCs w:val="21"/>
              </w:rPr>
              <w:t>支持修缝技术</w:t>
            </w:r>
            <w:proofErr w:type="gramEnd"/>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.6</w:t>
            </w:r>
            <w:r w:rsidRPr="001E444F">
              <w:rPr>
                <w:rFonts w:asciiTheme="minorEastAsia" w:eastAsiaTheme="minorEastAsia" w:hAnsiTheme="minorEastAsia" w:hint="eastAsia"/>
                <w:szCs w:val="21"/>
              </w:rPr>
              <w:t>支持任意</w:t>
            </w:r>
            <w:proofErr w:type="gramStart"/>
            <w:r w:rsidRPr="001E444F">
              <w:rPr>
                <w:rFonts w:asciiTheme="minorEastAsia" w:eastAsiaTheme="minorEastAsia" w:hAnsiTheme="minorEastAsia" w:hint="eastAsia"/>
                <w:szCs w:val="21"/>
              </w:rPr>
              <w:t>抽行抽列抽</w:t>
            </w:r>
            <w:proofErr w:type="gramEnd"/>
            <w:r w:rsidRPr="001E444F">
              <w:rPr>
                <w:rFonts w:asciiTheme="minorEastAsia" w:eastAsiaTheme="minorEastAsia" w:hAnsiTheme="minorEastAsia" w:hint="eastAsia"/>
                <w:szCs w:val="21"/>
              </w:rPr>
              <w:t>点</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.7</w:t>
            </w:r>
            <w:r w:rsidRPr="001E444F">
              <w:rPr>
                <w:rFonts w:asciiTheme="minorEastAsia" w:eastAsiaTheme="minorEastAsia" w:hAnsiTheme="minorEastAsia" w:hint="eastAsia"/>
                <w:szCs w:val="21"/>
              </w:rPr>
              <w:t>快速升级和快速发送校正系数</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.8</w:t>
            </w:r>
            <w:r w:rsidRPr="001E444F">
              <w:rPr>
                <w:rFonts w:asciiTheme="minorEastAsia" w:eastAsiaTheme="minorEastAsia" w:hAnsiTheme="minorEastAsia" w:hint="eastAsia"/>
                <w:szCs w:val="21"/>
              </w:rPr>
              <w:t>支持网线检测</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.9</w:t>
            </w:r>
            <w:r w:rsidRPr="001E444F">
              <w:rPr>
                <w:rFonts w:asciiTheme="minorEastAsia" w:eastAsiaTheme="minorEastAsia" w:hAnsiTheme="minorEastAsia" w:hint="eastAsia"/>
                <w:szCs w:val="21"/>
              </w:rPr>
              <w:t xml:space="preserve">支持 1~1/64 </w:t>
            </w:r>
            <w:proofErr w:type="gramStart"/>
            <w:r w:rsidRPr="001E444F">
              <w:rPr>
                <w:rFonts w:asciiTheme="minorEastAsia" w:eastAsiaTheme="minorEastAsia" w:hAnsiTheme="minorEastAsia" w:hint="eastAsia"/>
                <w:szCs w:val="21"/>
              </w:rPr>
              <w:t>扫之间</w:t>
            </w:r>
            <w:proofErr w:type="gramEnd"/>
            <w:r w:rsidRPr="001E444F">
              <w:rPr>
                <w:rFonts w:asciiTheme="minorEastAsia" w:eastAsiaTheme="minorEastAsia" w:hAnsiTheme="minorEastAsia" w:hint="eastAsia"/>
                <w:szCs w:val="21"/>
              </w:rPr>
              <w:t>的任意扫描类型，支持 595 等串行译码扫描</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.10</w:t>
            </w:r>
            <w:r w:rsidRPr="001E444F">
              <w:rPr>
                <w:rFonts w:asciiTheme="minorEastAsia" w:eastAsiaTheme="minorEastAsia" w:hAnsiTheme="minorEastAsia" w:hint="eastAsia"/>
                <w:szCs w:val="21"/>
              </w:rPr>
              <w:t>支持任意抽点，支持数据偏移，可轻松实现异型屏、球形屏等创意显示屏</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.11</w:t>
            </w:r>
            <w:r w:rsidRPr="001E444F">
              <w:rPr>
                <w:rFonts w:asciiTheme="minorEastAsia" w:eastAsiaTheme="minorEastAsia" w:hAnsiTheme="minorEastAsia" w:hint="eastAsia"/>
                <w:szCs w:val="21"/>
              </w:rPr>
              <w:t>支持 DC3.3V~6V 超宽工作电压</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3</w:t>
            </w:r>
            <w:r w:rsidRPr="001E444F">
              <w:rPr>
                <w:rFonts w:asciiTheme="minorEastAsia" w:eastAsiaTheme="minorEastAsia" w:hAnsiTheme="minorEastAsia"/>
                <w:szCs w:val="21"/>
              </w:rPr>
              <w:t>.12</w:t>
            </w:r>
            <w:r w:rsidRPr="001E444F">
              <w:rPr>
                <w:rFonts w:asciiTheme="minorEastAsia" w:eastAsiaTheme="minorEastAsia" w:hAnsiTheme="minorEastAsia" w:hint="eastAsia"/>
                <w:szCs w:val="21"/>
              </w:rPr>
              <w:t>支持卡</w:t>
            </w:r>
            <w:proofErr w:type="gramStart"/>
            <w:r w:rsidRPr="001E444F">
              <w:rPr>
                <w:rFonts w:asciiTheme="minorEastAsia" w:eastAsiaTheme="minorEastAsia" w:hAnsiTheme="minorEastAsia" w:hint="eastAsia"/>
                <w:szCs w:val="21"/>
              </w:rPr>
              <w:t>莱</w:t>
            </w:r>
            <w:proofErr w:type="gramEnd"/>
            <w:r w:rsidRPr="001E444F">
              <w:rPr>
                <w:rFonts w:asciiTheme="minorEastAsia" w:eastAsiaTheme="minorEastAsia" w:hAnsiTheme="minorEastAsia" w:hint="eastAsia"/>
                <w:szCs w:val="21"/>
              </w:rPr>
              <w:t>特全系列发送设备</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4.视频处理器技术参数</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w:t>
            </w:r>
            <w:r w:rsidRPr="001E444F">
              <w:rPr>
                <w:rFonts w:asciiTheme="minorEastAsia" w:eastAsiaTheme="minorEastAsia" w:hAnsiTheme="minorEastAsia" w:hint="eastAsia"/>
                <w:szCs w:val="21"/>
              </w:rPr>
              <w:t>输入板</w:t>
            </w:r>
            <w:proofErr w:type="gramStart"/>
            <w:r w:rsidRPr="001E444F">
              <w:rPr>
                <w:rFonts w:asciiTheme="minorEastAsia" w:eastAsiaTheme="minorEastAsia" w:hAnsiTheme="minorEastAsia" w:hint="eastAsia"/>
                <w:szCs w:val="21"/>
              </w:rPr>
              <w:t>卡类型</w:t>
            </w:r>
            <w:proofErr w:type="gramEnd"/>
            <w:r w:rsidRPr="001E444F">
              <w:rPr>
                <w:rFonts w:asciiTheme="minorEastAsia" w:eastAsiaTheme="minorEastAsia" w:hAnsiTheme="minorEastAsia" w:hint="eastAsia"/>
                <w:szCs w:val="21"/>
              </w:rPr>
              <w:t>(一卡两路)：4K HDMI/HDMI/DVI/VGA/SDI/</w:t>
            </w:r>
            <w:proofErr w:type="spellStart"/>
            <w:r w:rsidRPr="001E444F">
              <w:rPr>
                <w:rFonts w:asciiTheme="minorEastAsia" w:eastAsiaTheme="minorEastAsia" w:hAnsiTheme="minorEastAsia" w:hint="eastAsia"/>
                <w:szCs w:val="21"/>
              </w:rPr>
              <w:t>HDBaseT</w:t>
            </w:r>
            <w:proofErr w:type="spellEnd"/>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4.2</w:t>
            </w:r>
            <w:r w:rsidRPr="001E444F">
              <w:rPr>
                <w:rFonts w:asciiTheme="minorEastAsia" w:eastAsiaTheme="minorEastAsia" w:hAnsiTheme="minorEastAsia" w:hint="eastAsia"/>
                <w:szCs w:val="21"/>
              </w:rPr>
              <w:t>输出板卡类型（一卡两路，四图层）：HDMI/DVI</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4.3</w:t>
            </w:r>
            <w:r w:rsidRPr="001E444F">
              <w:rPr>
                <w:rFonts w:asciiTheme="minorEastAsia" w:eastAsiaTheme="minorEastAsia" w:hAnsiTheme="minorEastAsia" w:hint="eastAsia"/>
                <w:szCs w:val="21"/>
              </w:rPr>
              <w:t>输出板卡类型（一卡四路，两图层）：HDMI/DVI</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4.4</w:t>
            </w:r>
            <w:r w:rsidRPr="001E444F">
              <w:rPr>
                <w:rFonts w:asciiTheme="minorEastAsia" w:eastAsiaTheme="minorEastAsia" w:hAnsiTheme="minorEastAsia" w:hint="eastAsia"/>
                <w:szCs w:val="21"/>
              </w:rPr>
              <w:t>独有LED图像处理算法，有效解决LED屏显示中出现的画面断层和像素点缺失的问题</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w:t>
            </w:r>
            <w:r w:rsidRPr="001E444F">
              <w:rPr>
                <w:rFonts w:asciiTheme="minorEastAsia" w:eastAsiaTheme="minorEastAsia" w:hAnsiTheme="minorEastAsia"/>
                <w:szCs w:val="21"/>
              </w:rPr>
              <w:t>.5</w:t>
            </w:r>
            <w:r w:rsidRPr="001E444F">
              <w:rPr>
                <w:rFonts w:asciiTheme="minorEastAsia" w:eastAsiaTheme="minorEastAsia" w:hAnsiTheme="minorEastAsia" w:hint="eastAsia"/>
                <w:szCs w:val="21"/>
              </w:rPr>
              <w:t>超低延时画面处理，低于30ms</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4.6</w:t>
            </w:r>
            <w:r w:rsidRPr="001E444F">
              <w:rPr>
                <w:rFonts w:asciiTheme="minorEastAsia" w:eastAsiaTheme="minorEastAsia" w:hAnsiTheme="minorEastAsia" w:hint="eastAsia"/>
                <w:szCs w:val="21"/>
              </w:rPr>
              <w:t>支持超高清视频多端口信号输入并实时同步输出，兼容</w:t>
            </w:r>
            <w:proofErr w:type="spellStart"/>
            <w:r w:rsidRPr="001E444F">
              <w:rPr>
                <w:rFonts w:asciiTheme="minorEastAsia" w:eastAsiaTheme="minorEastAsia" w:hAnsiTheme="minorEastAsia" w:hint="eastAsia"/>
                <w:szCs w:val="21"/>
              </w:rPr>
              <w:t>Nvidia</w:t>
            </w:r>
            <w:proofErr w:type="spellEnd"/>
            <w:r w:rsidRPr="001E444F">
              <w:rPr>
                <w:rFonts w:asciiTheme="minorEastAsia" w:eastAsiaTheme="minorEastAsia" w:hAnsiTheme="minorEastAsia" w:hint="eastAsia"/>
                <w:szCs w:val="21"/>
              </w:rPr>
              <w:t xml:space="preserve"> Mosaic与AMD </w:t>
            </w:r>
            <w:proofErr w:type="spellStart"/>
            <w:r w:rsidRPr="001E444F">
              <w:rPr>
                <w:rFonts w:asciiTheme="minorEastAsia" w:eastAsiaTheme="minorEastAsia" w:hAnsiTheme="minorEastAsia" w:hint="eastAsia"/>
                <w:szCs w:val="21"/>
              </w:rPr>
              <w:t>Eyefinity</w:t>
            </w:r>
            <w:proofErr w:type="spellEnd"/>
            <w:r w:rsidRPr="001E444F">
              <w:rPr>
                <w:rFonts w:asciiTheme="minorEastAsia" w:eastAsiaTheme="minorEastAsia" w:hAnsiTheme="minorEastAsia" w:hint="eastAsia"/>
                <w:szCs w:val="21"/>
              </w:rPr>
              <w:t>技术</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4.7</w:t>
            </w:r>
            <w:r w:rsidRPr="001E444F">
              <w:rPr>
                <w:rFonts w:asciiTheme="minorEastAsia" w:eastAsiaTheme="minorEastAsia" w:hAnsiTheme="minorEastAsia" w:hint="eastAsia"/>
                <w:szCs w:val="21"/>
              </w:rPr>
              <w:t>支持超高清底图显示，同时支持不同屏幕上</w:t>
            </w:r>
            <w:proofErr w:type="gramStart"/>
            <w:r w:rsidRPr="001E444F">
              <w:rPr>
                <w:rFonts w:asciiTheme="minorEastAsia" w:eastAsiaTheme="minorEastAsia" w:hAnsiTheme="minorEastAsia" w:hint="eastAsia"/>
                <w:szCs w:val="21"/>
              </w:rPr>
              <w:t>传不同</w:t>
            </w:r>
            <w:proofErr w:type="gramEnd"/>
            <w:r w:rsidRPr="001E444F">
              <w:rPr>
                <w:rFonts w:asciiTheme="minorEastAsia" w:eastAsiaTheme="minorEastAsia" w:hAnsiTheme="minorEastAsia" w:hint="eastAsia"/>
                <w:szCs w:val="21"/>
              </w:rPr>
              <w:t>底图图片，呈现不一样的底图效果</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4.8</w:t>
            </w:r>
            <w:r w:rsidRPr="001E444F">
              <w:rPr>
                <w:rFonts w:asciiTheme="minorEastAsia" w:eastAsiaTheme="minorEastAsia" w:hAnsiTheme="minorEastAsia" w:hint="eastAsia"/>
                <w:szCs w:val="21"/>
              </w:rPr>
              <w:t>台标自定义，快速追溯视频信号源</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4.9</w:t>
            </w:r>
            <w:r w:rsidRPr="001E444F">
              <w:rPr>
                <w:rFonts w:asciiTheme="minorEastAsia" w:eastAsiaTheme="minorEastAsia" w:hAnsiTheme="minorEastAsia" w:hint="eastAsia"/>
                <w:szCs w:val="21"/>
              </w:rPr>
              <w:t>多样化的滚动字幕显示，可设置字体、大小、色彩、位置、透明度、动静态等参数</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4.10</w:t>
            </w:r>
            <w:proofErr w:type="gramStart"/>
            <w:r w:rsidRPr="001E444F">
              <w:rPr>
                <w:rFonts w:asciiTheme="minorEastAsia" w:eastAsiaTheme="minorEastAsia" w:hAnsiTheme="minorEastAsia" w:hint="eastAsia"/>
                <w:szCs w:val="21"/>
              </w:rPr>
              <w:t>具备回显、预监</w:t>
            </w:r>
            <w:proofErr w:type="gramEnd"/>
            <w:r w:rsidRPr="001E444F">
              <w:rPr>
                <w:rFonts w:asciiTheme="minorEastAsia" w:eastAsiaTheme="minorEastAsia" w:hAnsiTheme="minorEastAsia" w:hint="eastAsia"/>
                <w:szCs w:val="21"/>
              </w:rPr>
              <w:t>功能，以达到对设备的可视化操作管理</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w:t>
            </w:r>
            <w:r w:rsidRPr="001E444F">
              <w:rPr>
                <w:rFonts w:asciiTheme="minorEastAsia" w:eastAsiaTheme="minorEastAsia" w:hAnsiTheme="minorEastAsia"/>
                <w:szCs w:val="21"/>
              </w:rPr>
              <w:t>.11</w:t>
            </w:r>
            <w:r w:rsidRPr="001E444F">
              <w:rPr>
                <w:rFonts w:asciiTheme="minorEastAsia" w:eastAsiaTheme="minorEastAsia" w:hAnsiTheme="minorEastAsia" w:hint="eastAsia"/>
                <w:szCs w:val="21"/>
              </w:rPr>
              <w:t>输入最高分辨率可达4K@30Hz,输出分辨率可自定义，满足不同规格的LED屏幕显示</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w:t>
            </w:r>
            <w:r w:rsidRPr="001E444F">
              <w:rPr>
                <w:rFonts w:asciiTheme="minorEastAsia" w:eastAsiaTheme="minorEastAsia" w:hAnsiTheme="minorEastAsia"/>
                <w:szCs w:val="21"/>
              </w:rPr>
              <w:t>.12</w:t>
            </w:r>
            <w:r w:rsidRPr="001E444F">
              <w:rPr>
                <w:rFonts w:asciiTheme="minorEastAsia" w:eastAsiaTheme="minorEastAsia" w:hAnsiTheme="minorEastAsia" w:hint="eastAsia"/>
                <w:szCs w:val="21"/>
              </w:rPr>
              <w:t>支持多组屏控制管理，最多可达四组</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4.13</w:t>
            </w:r>
            <w:r w:rsidRPr="001E444F">
              <w:rPr>
                <w:rFonts w:asciiTheme="minorEastAsia" w:eastAsiaTheme="minorEastAsia" w:hAnsiTheme="minorEastAsia" w:hint="eastAsia"/>
                <w:szCs w:val="21"/>
              </w:rPr>
              <w:t>任意位置开窗、叠加、漫游，有效呈现不同的视频画面或大数据信息</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4.14</w:t>
            </w:r>
            <w:r w:rsidRPr="001E444F">
              <w:rPr>
                <w:rFonts w:asciiTheme="minorEastAsia" w:eastAsiaTheme="minorEastAsia" w:hAnsiTheme="minorEastAsia" w:hint="eastAsia"/>
                <w:szCs w:val="21"/>
              </w:rPr>
              <w:t>输出信号可以通过软件任意指定位置。LED屏调试时，无需将处理器输出端口与LED屏发送</w:t>
            </w:r>
            <w:proofErr w:type="gramStart"/>
            <w:r w:rsidRPr="001E444F">
              <w:rPr>
                <w:rFonts w:asciiTheme="minorEastAsia" w:eastAsiaTheme="minorEastAsia" w:hAnsiTheme="minorEastAsia" w:hint="eastAsia"/>
                <w:szCs w:val="21"/>
              </w:rPr>
              <w:t>卡按照</w:t>
            </w:r>
            <w:proofErr w:type="gramEnd"/>
            <w:r w:rsidRPr="001E444F">
              <w:rPr>
                <w:rFonts w:asciiTheme="minorEastAsia" w:eastAsiaTheme="minorEastAsia" w:hAnsiTheme="minorEastAsia" w:hint="eastAsia"/>
                <w:szCs w:val="21"/>
              </w:rPr>
              <w:t>固定的顺序进行连接，可通过软件平台调整处理器内部输出信号，快速对应输出端口与LED屏的映射关系</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w:t>
            </w:r>
            <w:r w:rsidRPr="001E444F">
              <w:rPr>
                <w:rFonts w:asciiTheme="minorEastAsia" w:eastAsiaTheme="minorEastAsia" w:hAnsiTheme="minorEastAsia"/>
                <w:szCs w:val="21"/>
              </w:rPr>
              <w:t>.15</w:t>
            </w:r>
            <w:r w:rsidRPr="001E444F">
              <w:rPr>
                <w:rFonts w:asciiTheme="minorEastAsia" w:eastAsiaTheme="minorEastAsia" w:hAnsiTheme="minorEastAsia" w:hint="eastAsia"/>
                <w:szCs w:val="21"/>
              </w:rPr>
              <w:t>支持用户分级、分权管理，各司其职</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4.16</w:t>
            </w:r>
            <w:r w:rsidRPr="001E444F">
              <w:rPr>
                <w:rFonts w:asciiTheme="minorEastAsia" w:eastAsiaTheme="minorEastAsia" w:hAnsiTheme="minorEastAsia" w:hint="eastAsia"/>
                <w:szCs w:val="21"/>
              </w:rPr>
              <w:t>支持场景管理，一键调用场景，场景</w:t>
            </w:r>
            <w:proofErr w:type="gramStart"/>
            <w:r w:rsidRPr="001E444F">
              <w:rPr>
                <w:rFonts w:asciiTheme="minorEastAsia" w:eastAsiaTheme="minorEastAsia" w:hAnsiTheme="minorEastAsia" w:hint="eastAsia"/>
                <w:szCs w:val="21"/>
              </w:rPr>
              <w:t>可轮巡和</w:t>
            </w:r>
            <w:proofErr w:type="gramEnd"/>
            <w:r w:rsidRPr="001E444F">
              <w:rPr>
                <w:rFonts w:asciiTheme="minorEastAsia" w:eastAsiaTheme="minorEastAsia" w:hAnsiTheme="minorEastAsia" w:hint="eastAsia"/>
                <w:szCs w:val="21"/>
              </w:rPr>
              <w:t>显示场景快照</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4.17</w:t>
            </w:r>
            <w:r w:rsidRPr="001E444F">
              <w:rPr>
                <w:rFonts w:asciiTheme="minorEastAsia" w:eastAsiaTheme="minorEastAsia" w:hAnsiTheme="minorEastAsia" w:hint="eastAsia"/>
                <w:szCs w:val="21"/>
              </w:rPr>
              <w:t>支持配置备份和恢复，备份信息可下载保存备份，断电记忆功能，无需担心配置丟失</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4.18</w:t>
            </w:r>
            <w:r w:rsidRPr="001E444F">
              <w:rPr>
                <w:rFonts w:asciiTheme="minorEastAsia" w:eastAsiaTheme="minorEastAsia" w:hAnsiTheme="minorEastAsia" w:hint="eastAsia"/>
                <w:szCs w:val="21"/>
              </w:rPr>
              <w:t>支持设备主机高温报警和智能风扇调节</w:t>
            </w:r>
          </w:p>
          <w:p w:rsidR="00F31A51"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w:t>
            </w:r>
            <w:r w:rsidRPr="001E444F">
              <w:rPr>
                <w:rFonts w:asciiTheme="minorEastAsia" w:eastAsiaTheme="minorEastAsia" w:hAnsiTheme="minorEastAsia"/>
                <w:szCs w:val="21"/>
              </w:rPr>
              <w:t>.19</w:t>
            </w:r>
            <w:r w:rsidRPr="001E444F">
              <w:rPr>
                <w:rFonts w:asciiTheme="minorEastAsia" w:eastAsiaTheme="minorEastAsia" w:hAnsiTheme="minorEastAsia" w:hint="eastAsia"/>
                <w:szCs w:val="21"/>
              </w:rPr>
              <w:t>支持设备在现场使用期限的授权管理</w:t>
            </w:r>
          </w:p>
          <w:p w:rsidR="001F4608" w:rsidRDefault="001F4608" w:rsidP="001E444F">
            <w:pPr>
              <w:rPr>
                <w:rFonts w:asciiTheme="minorEastAsia" w:eastAsiaTheme="minorEastAsia" w:hAnsiTheme="minorEastAsia"/>
                <w:b/>
                <w:szCs w:val="21"/>
              </w:rPr>
            </w:pPr>
            <w:r w:rsidRPr="001F4608">
              <w:rPr>
                <w:rFonts w:asciiTheme="minorEastAsia" w:eastAsiaTheme="minorEastAsia" w:hAnsiTheme="minorEastAsia" w:hint="eastAsia"/>
                <w:b/>
                <w:szCs w:val="21"/>
              </w:rPr>
              <w:t>P3LED屏框架及安装</w:t>
            </w:r>
          </w:p>
          <w:p w:rsidR="001F4608" w:rsidRPr="00452E4A" w:rsidRDefault="001F4608" w:rsidP="001F4608">
            <w:pPr>
              <w:jc w:val="left"/>
              <w:rPr>
                <w:rFonts w:asciiTheme="minorEastAsia" w:eastAsiaTheme="minorEastAsia" w:hAnsiTheme="minorEastAsia"/>
                <w:szCs w:val="21"/>
              </w:rPr>
            </w:pPr>
            <w:r w:rsidRPr="00452E4A">
              <w:rPr>
                <w:rFonts w:asciiTheme="minorEastAsia" w:eastAsiaTheme="minorEastAsia" w:hAnsiTheme="minorEastAsia" w:hint="eastAsia"/>
                <w:szCs w:val="21"/>
              </w:rPr>
              <w:lastRenderedPageBreak/>
              <w:t>1.</w:t>
            </w:r>
            <w:r w:rsidRPr="001E444F">
              <w:rPr>
                <w:rFonts w:asciiTheme="minorEastAsia" w:eastAsiaTheme="minorEastAsia" w:hAnsiTheme="minorEastAsia" w:hint="eastAsia"/>
                <w:szCs w:val="21"/>
              </w:rPr>
              <w:t xml:space="preserve"> P3LED</w:t>
            </w:r>
            <w:r w:rsidRPr="00452E4A">
              <w:rPr>
                <w:rFonts w:asciiTheme="minorEastAsia" w:eastAsiaTheme="minorEastAsia" w:hAnsiTheme="minorEastAsia" w:hint="eastAsia"/>
                <w:szCs w:val="21"/>
              </w:rPr>
              <w:t>安装时要注意牢固，外观尺寸</w:t>
            </w:r>
            <w:r w:rsidRPr="001E444F">
              <w:rPr>
                <w:rFonts w:asciiTheme="minorEastAsia" w:eastAsiaTheme="minorEastAsia" w:hAnsiTheme="minorEastAsia" w:hint="eastAsia"/>
                <w:szCs w:val="21"/>
              </w:rPr>
              <w:t>345.6*192CM</w:t>
            </w:r>
            <w:r w:rsidRPr="00452E4A">
              <w:rPr>
                <w:rFonts w:asciiTheme="minorEastAsia" w:eastAsiaTheme="minorEastAsia" w:hAnsiTheme="minorEastAsia" w:hint="eastAsia"/>
                <w:szCs w:val="21"/>
              </w:rPr>
              <w:t>,用</w:t>
            </w:r>
            <w:r>
              <w:rPr>
                <w:rFonts w:asciiTheme="minorEastAsia" w:eastAsiaTheme="minorEastAsia" w:hAnsiTheme="minorEastAsia" w:hint="eastAsia"/>
                <w:szCs w:val="21"/>
              </w:rPr>
              <w:t>镀锌方钢焊接支架固定</w:t>
            </w:r>
          </w:p>
          <w:p w:rsidR="001F4608" w:rsidRPr="00452E4A" w:rsidRDefault="001F4608" w:rsidP="001F4608">
            <w:pPr>
              <w:jc w:val="left"/>
              <w:rPr>
                <w:rFonts w:asciiTheme="minorEastAsia" w:eastAsiaTheme="minorEastAsia" w:hAnsiTheme="minorEastAsia"/>
                <w:szCs w:val="21"/>
              </w:rPr>
            </w:pPr>
            <w:r w:rsidRPr="00452E4A">
              <w:rPr>
                <w:rFonts w:asciiTheme="minorEastAsia" w:eastAsiaTheme="minorEastAsia" w:hAnsiTheme="minorEastAsia" w:hint="eastAsia"/>
                <w:szCs w:val="21"/>
              </w:rPr>
              <w:t>2.屏两侧封板施工方案，龙牌75型轻钢龙骨（规格要求：厚度不小于0.6mm）、木工板基层（15厘至18厘大芯板或多层板、）、外包不小于8mm厚黑色钢化烤漆玻璃，屏四周4公分宽黑色钛金不锈钢线条收口（收口条与屏缝隙不得大于4mm），在屏正上方黑色烤漆玻璃位置，居中固定25公分左右高度、厚度2.0公分不锈钢字体。</w:t>
            </w:r>
          </w:p>
          <w:p w:rsidR="001F4608" w:rsidRPr="00452E4A" w:rsidRDefault="001F4608" w:rsidP="001F4608">
            <w:pPr>
              <w:jc w:val="left"/>
              <w:rPr>
                <w:rFonts w:asciiTheme="minorEastAsia" w:eastAsiaTheme="minorEastAsia" w:hAnsiTheme="minorEastAsia"/>
                <w:szCs w:val="21"/>
              </w:rPr>
            </w:pPr>
            <w:r w:rsidRPr="00452E4A">
              <w:rPr>
                <w:rFonts w:asciiTheme="minorEastAsia" w:eastAsiaTheme="minorEastAsia" w:hAnsiTheme="minorEastAsia" w:hint="eastAsia"/>
                <w:szCs w:val="21"/>
              </w:rPr>
              <w:t>3.屏背侧预留500mm左右检修空间，两侧（最少有一侧）留有黑色铝合金百叶散热型检修门。</w:t>
            </w:r>
          </w:p>
          <w:p w:rsidR="001F4608" w:rsidRPr="00452E4A" w:rsidRDefault="001F4608" w:rsidP="001F4608">
            <w:pPr>
              <w:jc w:val="left"/>
              <w:rPr>
                <w:rFonts w:asciiTheme="minorEastAsia" w:eastAsiaTheme="minorEastAsia" w:hAnsiTheme="minorEastAsia"/>
                <w:szCs w:val="21"/>
              </w:rPr>
            </w:pPr>
            <w:r w:rsidRPr="00452E4A">
              <w:rPr>
                <w:rFonts w:asciiTheme="minorEastAsia" w:eastAsiaTheme="minorEastAsia" w:hAnsiTheme="minorEastAsia" w:hint="eastAsia"/>
                <w:szCs w:val="21"/>
              </w:rPr>
              <w:t>4.在拼接屏背面适当位置，预留2路不小于4平方220V电源插座，预留1条6类网线能连接校园外网，预留不少于1条HDMI高清信号线至本中心设备操控台。</w:t>
            </w:r>
          </w:p>
          <w:p w:rsidR="001F4608" w:rsidRPr="001F4608" w:rsidRDefault="001F4608" w:rsidP="001F4608">
            <w:pPr>
              <w:rPr>
                <w:rFonts w:asciiTheme="minorEastAsia" w:eastAsiaTheme="minorEastAsia" w:hAnsiTheme="minorEastAsia"/>
                <w:b/>
                <w:szCs w:val="21"/>
              </w:rPr>
            </w:pPr>
            <w:r w:rsidRPr="00452E4A">
              <w:rPr>
                <w:rFonts w:asciiTheme="minorEastAsia" w:eastAsiaTheme="minorEastAsia" w:hAnsiTheme="minorEastAsia" w:hint="eastAsia"/>
                <w:szCs w:val="21"/>
              </w:rPr>
              <w:t>5.所有线路必须有保护套管（管路材料根据</w:t>
            </w:r>
            <w:proofErr w:type="gramStart"/>
            <w:r w:rsidRPr="00452E4A">
              <w:rPr>
                <w:rFonts w:asciiTheme="minorEastAsia" w:eastAsiaTheme="minorEastAsia" w:hAnsiTheme="minorEastAsia" w:hint="eastAsia"/>
                <w:szCs w:val="21"/>
              </w:rPr>
              <w:t>本地地方</w:t>
            </w:r>
            <w:proofErr w:type="gramEnd"/>
            <w:r w:rsidRPr="00452E4A">
              <w:rPr>
                <w:rFonts w:asciiTheme="minorEastAsia" w:eastAsiaTheme="minorEastAsia" w:hAnsiTheme="minorEastAsia" w:hint="eastAsia"/>
                <w:szCs w:val="21"/>
              </w:rPr>
              <w:t>要求，有的城市需用金属材质、无特殊要求的可使用PVC材质）。</w:t>
            </w:r>
          </w:p>
        </w:tc>
        <w:tc>
          <w:tcPr>
            <w:tcW w:w="427" w:type="dxa"/>
            <w:shd w:val="clear" w:color="auto" w:fill="auto"/>
            <w:vAlign w:val="center"/>
            <w:hideMark/>
          </w:tcPr>
          <w:p w:rsidR="00F31A51" w:rsidRPr="001E444F" w:rsidRDefault="00F31A51" w:rsidP="001E444F">
            <w:pPr>
              <w:rPr>
                <w:rFonts w:asciiTheme="minorEastAsia" w:eastAsiaTheme="minorEastAsia" w:hAnsiTheme="minorEastAsia"/>
                <w:szCs w:val="21"/>
              </w:rPr>
            </w:pPr>
            <w:r>
              <w:rPr>
                <w:rFonts w:asciiTheme="minorEastAsia" w:eastAsiaTheme="minorEastAsia" w:hAnsiTheme="minorEastAsia" w:hint="eastAsia"/>
                <w:szCs w:val="21"/>
              </w:rPr>
              <w:lastRenderedPageBreak/>
              <w:t>套</w:t>
            </w:r>
          </w:p>
        </w:tc>
        <w:tc>
          <w:tcPr>
            <w:tcW w:w="462" w:type="dxa"/>
            <w:vAlign w:val="center"/>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w:t>
            </w:r>
          </w:p>
        </w:tc>
      </w:tr>
      <w:bookmarkEnd w:id="1"/>
      <w:tr w:rsidR="00F31A51" w:rsidRPr="001E444F" w:rsidTr="001F4608">
        <w:trPr>
          <w:trHeight w:val="625"/>
          <w:jc w:val="center"/>
        </w:trPr>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lastRenderedPageBreak/>
              <w:t>4</w:t>
            </w:r>
          </w:p>
        </w:tc>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HDMI线</w:t>
            </w:r>
          </w:p>
        </w:tc>
        <w:tc>
          <w:tcPr>
            <w:tcW w:w="6437" w:type="dxa"/>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5米</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4K</w:t>
            </w:r>
            <w:r w:rsidRPr="001E444F">
              <w:rPr>
                <w:rFonts w:asciiTheme="minorEastAsia" w:eastAsiaTheme="minorEastAsia" w:hAnsiTheme="minorEastAsia" w:hint="eastAsia"/>
                <w:szCs w:val="21"/>
              </w:rPr>
              <w:t>高清</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纯铜材质</w:t>
            </w:r>
          </w:p>
        </w:tc>
        <w:tc>
          <w:tcPr>
            <w:tcW w:w="427" w:type="dxa"/>
            <w:shd w:val="clear" w:color="auto" w:fill="auto"/>
            <w:vAlign w:val="center"/>
            <w:hideMark/>
          </w:tcPr>
          <w:p w:rsidR="00F31A51" w:rsidRPr="001E444F" w:rsidRDefault="00F31A51" w:rsidP="001E444F">
            <w:pPr>
              <w:rPr>
                <w:rFonts w:asciiTheme="minorEastAsia" w:eastAsiaTheme="minorEastAsia" w:hAnsiTheme="minorEastAsia"/>
                <w:szCs w:val="21"/>
              </w:rPr>
            </w:pPr>
            <w:r>
              <w:rPr>
                <w:rFonts w:asciiTheme="minorEastAsia" w:eastAsiaTheme="minorEastAsia" w:hAnsiTheme="minorEastAsia" w:hint="eastAsia"/>
                <w:szCs w:val="21"/>
              </w:rPr>
              <w:t>根</w:t>
            </w:r>
          </w:p>
        </w:tc>
        <w:tc>
          <w:tcPr>
            <w:tcW w:w="462" w:type="dxa"/>
            <w:vAlign w:val="center"/>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1</w:t>
            </w:r>
          </w:p>
        </w:tc>
      </w:tr>
      <w:tr w:rsidR="00F31A51" w:rsidRPr="001E444F" w:rsidTr="001F4608">
        <w:trPr>
          <w:trHeight w:val="691"/>
          <w:jc w:val="center"/>
        </w:trPr>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5</w:t>
            </w:r>
          </w:p>
        </w:tc>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HDMI线</w:t>
            </w:r>
          </w:p>
        </w:tc>
        <w:tc>
          <w:tcPr>
            <w:tcW w:w="6437" w:type="dxa"/>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3</w:t>
            </w:r>
            <w:r w:rsidRPr="001E444F">
              <w:rPr>
                <w:rFonts w:asciiTheme="minorEastAsia" w:eastAsiaTheme="minorEastAsia" w:hAnsiTheme="minorEastAsia" w:hint="eastAsia"/>
                <w:szCs w:val="21"/>
              </w:rPr>
              <w:t>米</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4K</w:t>
            </w:r>
            <w:r w:rsidRPr="001E444F">
              <w:rPr>
                <w:rFonts w:asciiTheme="minorEastAsia" w:eastAsiaTheme="minorEastAsia" w:hAnsiTheme="minorEastAsia" w:hint="eastAsia"/>
                <w:szCs w:val="21"/>
              </w:rPr>
              <w:t>高清</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纯铜材质</w:t>
            </w:r>
          </w:p>
        </w:tc>
        <w:tc>
          <w:tcPr>
            <w:tcW w:w="427" w:type="dxa"/>
            <w:shd w:val="clear" w:color="auto" w:fill="auto"/>
            <w:vAlign w:val="center"/>
            <w:hideMark/>
          </w:tcPr>
          <w:p w:rsidR="00F31A51" w:rsidRPr="001E444F" w:rsidRDefault="00F31A51" w:rsidP="001E444F">
            <w:pPr>
              <w:rPr>
                <w:rFonts w:asciiTheme="minorEastAsia" w:eastAsiaTheme="minorEastAsia" w:hAnsiTheme="minorEastAsia"/>
                <w:szCs w:val="21"/>
              </w:rPr>
            </w:pPr>
            <w:r>
              <w:rPr>
                <w:rFonts w:asciiTheme="minorEastAsia" w:eastAsiaTheme="minorEastAsia" w:hAnsiTheme="minorEastAsia" w:hint="eastAsia"/>
                <w:szCs w:val="21"/>
              </w:rPr>
              <w:t>根</w:t>
            </w:r>
          </w:p>
        </w:tc>
        <w:tc>
          <w:tcPr>
            <w:tcW w:w="462" w:type="dxa"/>
            <w:vAlign w:val="center"/>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4</w:t>
            </w:r>
          </w:p>
        </w:tc>
      </w:tr>
      <w:tr w:rsidR="00F31A51" w:rsidRPr="001E444F" w:rsidTr="001F4608">
        <w:trPr>
          <w:trHeight w:val="715"/>
          <w:jc w:val="center"/>
        </w:trPr>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6</w:t>
            </w:r>
          </w:p>
        </w:tc>
        <w:tc>
          <w:tcPr>
            <w:tcW w:w="0" w:type="auto"/>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HDMI线</w:t>
            </w:r>
          </w:p>
        </w:tc>
        <w:tc>
          <w:tcPr>
            <w:tcW w:w="6437" w:type="dxa"/>
            <w:shd w:val="clear" w:color="auto" w:fill="auto"/>
            <w:vAlign w:val="center"/>
            <w:hideMark/>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10</w:t>
            </w:r>
            <w:r w:rsidRPr="001E444F">
              <w:rPr>
                <w:rFonts w:asciiTheme="minorEastAsia" w:eastAsiaTheme="minorEastAsia" w:hAnsiTheme="minorEastAsia" w:hint="eastAsia"/>
                <w:szCs w:val="21"/>
              </w:rPr>
              <w:t>米</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szCs w:val="21"/>
              </w:rPr>
              <w:t>4K</w:t>
            </w:r>
            <w:r w:rsidRPr="001E444F">
              <w:rPr>
                <w:rFonts w:asciiTheme="minorEastAsia" w:eastAsiaTheme="minorEastAsia" w:hAnsiTheme="minorEastAsia" w:hint="eastAsia"/>
                <w:szCs w:val="21"/>
              </w:rPr>
              <w:t>高清</w:t>
            </w:r>
          </w:p>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纯铜材质</w:t>
            </w:r>
          </w:p>
        </w:tc>
        <w:tc>
          <w:tcPr>
            <w:tcW w:w="427" w:type="dxa"/>
            <w:shd w:val="clear" w:color="auto" w:fill="auto"/>
            <w:vAlign w:val="center"/>
            <w:hideMark/>
          </w:tcPr>
          <w:p w:rsidR="00F31A51" w:rsidRPr="001E444F" w:rsidRDefault="00F31A51" w:rsidP="001E444F">
            <w:pPr>
              <w:rPr>
                <w:rFonts w:asciiTheme="minorEastAsia" w:eastAsiaTheme="minorEastAsia" w:hAnsiTheme="minorEastAsia"/>
                <w:szCs w:val="21"/>
              </w:rPr>
            </w:pPr>
            <w:r>
              <w:rPr>
                <w:rFonts w:asciiTheme="minorEastAsia" w:eastAsiaTheme="minorEastAsia" w:hAnsiTheme="minorEastAsia" w:hint="eastAsia"/>
                <w:szCs w:val="21"/>
              </w:rPr>
              <w:t>根</w:t>
            </w:r>
          </w:p>
        </w:tc>
        <w:tc>
          <w:tcPr>
            <w:tcW w:w="462" w:type="dxa"/>
            <w:vAlign w:val="center"/>
          </w:tcPr>
          <w:p w:rsidR="00F31A51" w:rsidRPr="001E444F" w:rsidRDefault="00F31A51" w:rsidP="001E444F">
            <w:pPr>
              <w:rPr>
                <w:rFonts w:asciiTheme="minorEastAsia" w:eastAsiaTheme="minorEastAsia" w:hAnsiTheme="minorEastAsia"/>
                <w:szCs w:val="21"/>
              </w:rPr>
            </w:pPr>
            <w:r w:rsidRPr="001E444F">
              <w:rPr>
                <w:rFonts w:asciiTheme="minorEastAsia" w:eastAsiaTheme="minorEastAsia" w:hAnsiTheme="minorEastAsia" w:hint="eastAsia"/>
                <w:szCs w:val="21"/>
              </w:rPr>
              <w:t>2</w:t>
            </w:r>
          </w:p>
        </w:tc>
      </w:tr>
      <w:tr w:rsidR="00B2637F" w:rsidRPr="001E444F" w:rsidTr="001F4608">
        <w:trPr>
          <w:trHeight w:val="715"/>
          <w:jc w:val="center"/>
        </w:trPr>
        <w:tc>
          <w:tcPr>
            <w:tcW w:w="0" w:type="auto"/>
            <w:shd w:val="clear" w:color="auto" w:fill="auto"/>
            <w:vAlign w:val="center"/>
            <w:hideMark/>
          </w:tcPr>
          <w:p w:rsidR="00B2637F" w:rsidRPr="001E444F" w:rsidRDefault="00B2637F" w:rsidP="001E444F">
            <w:pPr>
              <w:rPr>
                <w:rFonts w:asciiTheme="minorEastAsia" w:eastAsiaTheme="minorEastAsia" w:hAnsiTheme="minorEastAsia"/>
                <w:szCs w:val="21"/>
              </w:rPr>
            </w:pPr>
            <w:r>
              <w:rPr>
                <w:rFonts w:asciiTheme="minorEastAsia" w:eastAsiaTheme="minorEastAsia" w:hAnsiTheme="minorEastAsia" w:hint="eastAsia"/>
                <w:szCs w:val="21"/>
              </w:rPr>
              <w:t>7</w:t>
            </w:r>
          </w:p>
        </w:tc>
        <w:tc>
          <w:tcPr>
            <w:tcW w:w="0" w:type="auto"/>
            <w:shd w:val="clear" w:color="auto" w:fill="auto"/>
            <w:vAlign w:val="center"/>
            <w:hideMark/>
          </w:tcPr>
          <w:p w:rsidR="00B2637F" w:rsidRPr="001E444F" w:rsidRDefault="00B2637F" w:rsidP="001E444F">
            <w:pPr>
              <w:rPr>
                <w:rFonts w:asciiTheme="minorEastAsia" w:eastAsiaTheme="minorEastAsia" w:hAnsiTheme="minorEastAsia"/>
                <w:szCs w:val="21"/>
              </w:rPr>
            </w:pPr>
            <w:r>
              <w:rPr>
                <w:rFonts w:asciiTheme="minorEastAsia" w:eastAsiaTheme="minorEastAsia" w:hAnsiTheme="minorEastAsia" w:hint="eastAsia"/>
                <w:szCs w:val="21"/>
              </w:rPr>
              <w:t>电脑</w:t>
            </w:r>
            <w:proofErr w:type="gramStart"/>
            <w:r>
              <w:rPr>
                <w:rFonts w:asciiTheme="minorEastAsia" w:eastAsiaTheme="minorEastAsia" w:hAnsiTheme="minorEastAsia" w:hint="eastAsia"/>
                <w:szCs w:val="21"/>
              </w:rPr>
              <w:t>还原卡</w:t>
            </w:r>
            <w:proofErr w:type="gramEnd"/>
          </w:p>
        </w:tc>
        <w:tc>
          <w:tcPr>
            <w:tcW w:w="6437" w:type="dxa"/>
            <w:shd w:val="clear" w:color="auto" w:fill="auto"/>
            <w:vAlign w:val="center"/>
            <w:hideMark/>
          </w:tcPr>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技术参数：</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1.支持</w:t>
            </w:r>
            <w:proofErr w:type="spellStart"/>
            <w:r w:rsidRPr="00E84B06">
              <w:rPr>
                <w:rFonts w:asciiTheme="minorEastAsia" w:eastAsiaTheme="minorEastAsia" w:hAnsiTheme="minorEastAsia" w:hint="eastAsia"/>
                <w:szCs w:val="21"/>
              </w:rPr>
              <w:t>WinXP</w:t>
            </w:r>
            <w:proofErr w:type="spellEnd"/>
            <w:r w:rsidRPr="00E84B06">
              <w:rPr>
                <w:rFonts w:asciiTheme="minorEastAsia" w:eastAsiaTheme="minorEastAsia" w:hAnsiTheme="minorEastAsia" w:hint="eastAsia"/>
                <w:szCs w:val="21"/>
              </w:rPr>
              <w:t>、Win7、Win8、Win10、Linux等操作系统；</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2.支持IDE 及SATA接口硬盘(含固态硬盘)，支持IDE、AHCI硬盘模式（BIOS可设置）；</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3. 即插即用，Windows系統下可不需重新规划分区；</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4.硬盘可根据容量大小同时拥有48个开机系统，可选择任意系统开机；</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5.支持鼠标设定方式，增加操作的便利性；</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6.提供立即还原型/备份还原型/不还原型三种还原方式；</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7.立即还原型支持Windows XP/Win7(x86/x64)/Win8(x86/x64)/ Win10(x86/x64)系统，备份还原型支持所有的操作系统；</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8.PCI-E接口，并提供多模式切换 ，适用于所有电脑；</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9.★无须任何操作系统的协助即可完成网络拷贝功能，（使用主板提供的PXE 2.x的格式）；</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10.★独创智慧型差异拷贝</w:t>
            </w:r>
            <w:proofErr w:type="spellStart"/>
            <w:r w:rsidRPr="00E84B06">
              <w:rPr>
                <w:rFonts w:asciiTheme="minorEastAsia" w:eastAsiaTheme="minorEastAsia" w:hAnsiTheme="minorEastAsia" w:hint="eastAsia"/>
                <w:szCs w:val="21"/>
              </w:rPr>
              <w:t>DClone</w:t>
            </w:r>
            <w:proofErr w:type="spellEnd"/>
            <w:r w:rsidRPr="00E84B06">
              <w:rPr>
                <w:rFonts w:asciiTheme="minorEastAsia" w:eastAsiaTheme="minorEastAsia" w:hAnsiTheme="minorEastAsia" w:hint="eastAsia"/>
                <w:szCs w:val="21"/>
              </w:rPr>
              <w:t>，经多次使用，系统效率也不会降低；（注：投标文件中必须提供该功能界面截图）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11.★支持千兆网卡网络拷贝传输；</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12.★网络拷贝发送端与</w:t>
            </w:r>
            <w:proofErr w:type="gramStart"/>
            <w:r w:rsidRPr="00E84B06">
              <w:rPr>
                <w:rFonts w:asciiTheme="minorEastAsia" w:eastAsiaTheme="minorEastAsia" w:hAnsiTheme="minorEastAsia" w:hint="eastAsia"/>
                <w:szCs w:val="21"/>
              </w:rPr>
              <w:t>接收端均无须</w:t>
            </w:r>
            <w:proofErr w:type="gramEnd"/>
            <w:r w:rsidRPr="00E84B06">
              <w:rPr>
                <w:rFonts w:asciiTheme="minorEastAsia" w:eastAsiaTheme="minorEastAsia" w:hAnsiTheme="minorEastAsia" w:hint="eastAsia"/>
                <w:szCs w:val="21"/>
              </w:rPr>
              <w:t>安装任何操作系统；</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13.★网络拷贝增加电源管理功能，遥控开关机无须进入操作系统；（注：投标文件中必须提供该功能界面截图）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14.★网络拷贝支持小容量硬盘传送给大容量硬盘；</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lastRenderedPageBreak/>
              <w:t>15.★网络拷贝可选用Multicast Packet 格式传送资料；（注：投标文件中必须提供该功能界面截图）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16. 提供硬件自动侦测提示功能；（注：投标文件中必须提供该功能界面截图）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17.提供智慧型网络拷贝功能 (仅拷贝有资料的空间)；</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18.WinXP/Win7/Win8/Win10下自动修改IP Address/Computer Name等功能；</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19.提供设定常用 Windows KMS 登录能力；（注：投标文件中必须提供该功能界面截图）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20.★智慧判断开启或关闭Windows Update 及硬盘重组；（注：投标文件中必须提供该功能界面截图）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21.★支持磁盘分区4K 对齐功能 ，增加系统相容性；</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22.★ 提供GPT转换为MBR格式工具程式，增加安裝还原系统的兼容性；（注：投标文件中必须提供该功能界面截图）</w:t>
            </w:r>
          </w:p>
          <w:p w:rsidR="00B2637F" w:rsidRPr="00E84B06" w:rsidRDefault="00B2637F" w:rsidP="00B2637F">
            <w:pPr>
              <w:jc w:val="left"/>
              <w:rPr>
                <w:rFonts w:asciiTheme="minorEastAsia" w:eastAsiaTheme="minorEastAsia" w:hAnsiTheme="minorEastAsia"/>
                <w:szCs w:val="21"/>
              </w:rPr>
            </w:pPr>
            <w:r w:rsidRPr="00E84B06">
              <w:rPr>
                <w:rFonts w:asciiTheme="minorEastAsia" w:eastAsiaTheme="minorEastAsia" w:hAnsiTheme="minorEastAsia" w:hint="eastAsia"/>
                <w:szCs w:val="21"/>
              </w:rPr>
              <w:t>23.★提供windows下设定模式的切换程序；（注：投标文件中必须提供该功能界面截图）</w:t>
            </w:r>
          </w:p>
          <w:p w:rsidR="00B2637F" w:rsidRPr="00B2637F" w:rsidRDefault="00B2637F" w:rsidP="00FB3A66">
            <w:pPr>
              <w:jc w:val="left"/>
              <w:rPr>
                <w:rFonts w:asciiTheme="minorEastAsia" w:eastAsiaTheme="minorEastAsia" w:hAnsiTheme="minorEastAsia"/>
                <w:szCs w:val="21"/>
              </w:rPr>
            </w:pPr>
            <w:r w:rsidRPr="00E84B06">
              <w:rPr>
                <w:rFonts w:asciiTheme="minorEastAsia" w:eastAsiaTheme="minorEastAsia" w:hAnsiTheme="minorEastAsia" w:hint="eastAsia"/>
                <w:szCs w:val="21"/>
              </w:rPr>
              <w:t>24.★增大暂存区，大幅延长使用时间（默认6GB，最大8GB）；</w:t>
            </w:r>
          </w:p>
        </w:tc>
        <w:tc>
          <w:tcPr>
            <w:tcW w:w="427" w:type="dxa"/>
            <w:shd w:val="clear" w:color="auto" w:fill="auto"/>
            <w:vAlign w:val="center"/>
            <w:hideMark/>
          </w:tcPr>
          <w:p w:rsidR="00B2637F" w:rsidRDefault="00B2637F" w:rsidP="001E444F">
            <w:pPr>
              <w:rPr>
                <w:rFonts w:asciiTheme="minorEastAsia" w:eastAsiaTheme="minorEastAsia" w:hAnsiTheme="minorEastAsia"/>
                <w:szCs w:val="21"/>
              </w:rPr>
            </w:pPr>
            <w:r>
              <w:rPr>
                <w:rFonts w:asciiTheme="minorEastAsia" w:eastAsiaTheme="minorEastAsia" w:hAnsiTheme="minorEastAsia" w:hint="eastAsia"/>
                <w:szCs w:val="21"/>
              </w:rPr>
              <w:lastRenderedPageBreak/>
              <w:t>套</w:t>
            </w:r>
          </w:p>
        </w:tc>
        <w:tc>
          <w:tcPr>
            <w:tcW w:w="462" w:type="dxa"/>
            <w:vAlign w:val="center"/>
          </w:tcPr>
          <w:p w:rsidR="00B2637F" w:rsidRPr="001E444F" w:rsidRDefault="00B2637F" w:rsidP="001E444F">
            <w:pPr>
              <w:rPr>
                <w:rFonts w:asciiTheme="minorEastAsia" w:eastAsiaTheme="minorEastAsia" w:hAnsiTheme="minorEastAsia"/>
                <w:szCs w:val="21"/>
              </w:rPr>
            </w:pPr>
            <w:r>
              <w:rPr>
                <w:rFonts w:asciiTheme="minorEastAsia" w:eastAsiaTheme="minorEastAsia" w:hAnsiTheme="minorEastAsia" w:hint="eastAsia"/>
                <w:szCs w:val="21"/>
              </w:rPr>
              <w:t>50</w:t>
            </w:r>
          </w:p>
        </w:tc>
      </w:tr>
    </w:tbl>
    <w:p w:rsidR="001A3B12" w:rsidRDefault="00CD4B5C">
      <w:pPr>
        <w:rPr>
          <w:lang w:val="zh-CN"/>
        </w:rPr>
      </w:pPr>
      <w:r>
        <w:rPr>
          <w:rFonts w:hint="eastAsia"/>
          <w:color w:val="FF0000"/>
        </w:rPr>
        <w:lastRenderedPageBreak/>
        <w:t>备注：</w:t>
      </w:r>
      <w:r>
        <w:rPr>
          <w:rFonts w:ascii="宋体" w:hAnsi="宋体" w:hint="eastAsia"/>
          <w:b/>
          <w:szCs w:val="24"/>
        </w:rPr>
        <w:t>1.项目技术要求和有关说明里的品牌、规格型号只是参考,投标供应商在投标时所投的品牌、规格型号、技术参数不低于项目技术要求和有关说明里的技术参数，如低于项目技术要求和有关说明里的技术参数作废标处理。</w:t>
      </w:r>
    </w:p>
    <w:p w:rsidR="001A3B12" w:rsidRPr="00C0480D" w:rsidRDefault="00C0480D" w:rsidP="00C0480D">
      <w:pPr>
        <w:ind w:firstLineChars="300" w:firstLine="632"/>
        <w:rPr>
          <w:rFonts w:ascii="宋体" w:hAnsi="宋体"/>
          <w:b/>
          <w:szCs w:val="24"/>
        </w:rPr>
      </w:pPr>
      <w:r w:rsidRPr="00C0480D">
        <w:rPr>
          <w:rFonts w:ascii="宋体" w:hAnsi="宋体" w:hint="eastAsia"/>
          <w:b/>
          <w:szCs w:val="24"/>
        </w:rPr>
        <w:t>2.本</w:t>
      </w:r>
      <w:r>
        <w:rPr>
          <w:rFonts w:ascii="宋体" w:hAnsi="宋体" w:hint="eastAsia"/>
          <w:b/>
          <w:szCs w:val="24"/>
        </w:rPr>
        <w:t>次</w:t>
      </w:r>
      <w:r w:rsidRPr="00C0480D">
        <w:rPr>
          <w:rFonts w:ascii="宋体" w:hAnsi="宋体" w:hint="eastAsia"/>
          <w:b/>
          <w:szCs w:val="24"/>
        </w:rPr>
        <w:t>项目免费质保</w:t>
      </w:r>
      <w:r>
        <w:rPr>
          <w:rFonts w:ascii="宋体" w:hAnsi="宋体" w:hint="eastAsia"/>
          <w:b/>
          <w:szCs w:val="24"/>
        </w:rPr>
        <w:t>期</w:t>
      </w:r>
      <w:r w:rsidRPr="00C0480D">
        <w:rPr>
          <w:rFonts w:ascii="宋体" w:hAnsi="宋体" w:hint="eastAsia"/>
          <w:b/>
          <w:szCs w:val="24"/>
        </w:rPr>
        <w:t>为</w:t>
      </w:r>
      <w:r w:rsidRPr="00C0480D">
        <w:rPr>
          <w:rFonts w:ascii="宋体" w:hAnsi="宋体" w:hint="eastAsia"/>
          <w:b/>
          <w:szCs w:val="24"/>
        </w:rPr>
        <w:t>自验收合格后</w:t>
      </w:r>
      <w:r w:rsidRPr="00C0480D">
        <w:rPr>
          <w:rFonts w:ascii="宋体" w:hAnsi="宋体" w:hint="eastAsia"/>
          <w:b/>
          <w:szCs w:val="24"/>
        </w:rPr>
        <w:t>一年。</w:t>
      </w:r>
    </w:p>
    <w:p w:rsidR="001A3B12" w:rsidRDefault="00CD4B5C">
      <w:pPr>
        <w:pStyle w:val="1"/>
        <w:jc w:val="center"/>
      </w:pPr>
      <w:r>
        <w:rPr>
          <w:rFonts w:hint="eastAsia"/>
        </w:rPr>
        <w:t>第四章合同条款</w:t>
      </w:r>
    </w:p>
    <w:p w:rsidR="001A3B12" w:rsidRDefault="00CD4B5C">
      <w:pPr>
        <w:ind w:firstLineChars="200" w:firstLine="480"/>
        <w:rPr>
          <w:sz w:val="24"/>
          <w:szCs w:val="24"/>
        </w:rPr>
      </w:pPr>
      <w:r>
        <w:rPr>
          <w:rFonts w:hint="eastAsia"/>
          <w:sz w:val="24"/>
          <w:szCs w:val="24"/>
        </w:rPr>
        <w:t>项目编号：</w:t>
      </w:r>
    </w:p>
    <w:p w:rsidR="001A3B12" w:rsidRDefault="00CD4B5C">
      <w:pPr>
        <w:ind w:firstLineChars="200" w:firstLine="480"/>
        <w:rPr>
          <w:sz w:val="24"/>
          <w:szCs w:val="24"/>
        </w:rPr>
      </w:pPr>
      <w:r>
        <w:rPr>
          <w:rFonts w:hint="eastAsia"/>
          <w:sz w:val="24"/>
          <w:szCs w:val="24"/>
        </w:rPr>
        <w:t>项目名称：</w:t>
      </w:r>
    </w:p>
    <w:p w:rsidR="001A3B12" w:rsidRDefault="00CD4B5C">
      <w:pPr>
        <w:ind w:firstLineChars="200" w:firstLine="480"/>
        <w:rPr>
          <w:sz w:val="24"/>
          <w:szCs w:val="24"/>
        </w:rPr>
      </w:pPr>
      <w:r>
        <w:rPr>
          <w:rFonts w:hint="eastAsia"/>
          <w:sz w:val="24"/>
          <w:szCs w:val="24"/>
        </w:rPr>
        <w:t>采购人：（以下简称甲方）供应商：（以下简称乙方）</w:t>
      </w:r>
    </w:p>
    <w:p w:rsidR="001A3B12" w:rsidRDefault="00CD4B5C">
      <w:pPr>
        <w:ind w:firstLineChars="200" w:firstLine="480"/>
        <w:rPr>
          <w:sz w:val="24"/>
          <w:szCs w:val="24"/>
        </w:rPr>
      </w:pPr>
      <w:r>
        <w:rPr>
          <w:rFonts w:hint="eastAsia"/>
          <w:sz w:val="24"/>
          <w:szCs w:val="24"/>
        </w:rPr>
        <w:t>住所地：住所地：</w:t>
      </w:r>
    </w:p>
    <w:p w:rsidR="001A3B12" w:rsidRDefault="00CD4B5C">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1A3B12" w:rsidRDefault="00CD4B5C">
      <w:pPr>
        <w:ind w:firstLineChars="200" w:firstLine="482"/>
        <w:rPr>
          <w:sz w:val="24"/>
          <w:szCs w:val="24"/>
        </w:rPr>
      </w:pPr>
      <w:r>
        <w:rPr>
          <w:rFonts w:hint="eastAsia"/>
          <w:b/>
          <w:sz w:val="24"/>
          <w:szCs w:val="24"/>
        </w:rPr>
        <w:t>第一条合同标的</w:t>
      </w:r>
    </w:p>
    <w:p w:rsidR="001A3B12" w:rsidRDefault="00CD4B5C">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1A3B12">
        <w:tc>
          <w:tcPr>
            <w:tcW w:w="817" w:type="dxa"/>
            <w:shd w:val="clear" w:color="auto" w:fill="auto"/>
          </w:tcPr>
          <w:p w:rsidR="001A3B12" w:rsidRDefault="00CD4B5C">
            <w:pPr>
              <w:rPr>
                <w:sz w:val="24"/>
                <w:szCs w:val="24"/>
              </w:rPr>
            </w:pPr>
            <w:r>
              <w:rPr>
                <w:rFonts w:hint="eastAsia"/>
                <w:sz w:val="24"/>
                <w:szCs w:val="24"/>
              </w:rPr>
              <w:t>序号</w:t>
            </w:r>
          </w:p>
        </w:tc>
        <w:tc>
          <w:tcPr>
            <w:tcW w:w="992" w:type="dxa"/>
            <w:shd w:val="clear" w:color="auto" w:fill="auto"/>
          </w:tcPr>
          <w:p w:rsidR="001A3B12" w:rsidRDefault="00CD4B5C">
            <w:pPr>
              <w:rPr>
                <w:sz w:val="24"/>
                <w:szCs w:val="24"/>
              </w:rPr>
            </w:pPr>
            <w:r>
              <w:rPr>
                <w:rFonts w:hint="eastAsia"/>
                <w:sz w:val="24"/>
                <w:szCs w:val="24"/>
              </w:rPr>
              <w:t>名称</w:t>
            </w:r>
          </w:p>
        </w:tc>
        <w:tc>
          <w:tcPr>
            <w:tcW w:w="993" w:type="dxa"/>
            <w:shd w:val="clear" w:color="auto" w:fill="auto"/>
          </w:tcPr>
          <w:p w:rsidR="001A3B12" w:rsidRDefault="00CD4B5C">
            <w:pPr>
              <w:rPr>
                <w:sz w:val="24"/>
                <w:szCs w:val="24"/>
              </w:rPr>
            </w:pPr>
            <w:r>
              <w:rPr>
                <w:rFonts w:hint="eastAsia"/>
                <w:sz w:val="24"/>
                <w:szCs w:val="24"/>
              </w:rPr>
              <w:t>数量</w:t>
            </w:r>
          </w:p>
        </w:tc>
        <w:tc>
          <w:tcPr>
            <w:tcW w:w="1134" w:type="dxa"/>
            <w:shd w:val="clear" w:color="auto" w:fill="auto"/>
          </w:tcPr>
          <w:p w:rsidR="001A3B12" w:rsidRDefault="00CD4B5C">
            <w:pPr>
              <w:rPr>
                <w:sz w:val="24"/>
                <w:szCs w:val="24"/>
              </w:rPr>
            </w:pPr>
            <w:r>
              <w:rPr>
                <w:rFonts w:hint="eastAsia"/>
                <w:sz w:val="24"/>
                <w:szCs w:val="24"/>
              </w:rPr>
              <w:t>单位</w:t>
            </w:r>
          </w:p>
        </w:tc>
        <w:tc>
          <w:tcPr>
            <w:tcW w:w="1275" w:type="dxa"/>
            <w:shd w:val="clear" w:color="auto" w:fill="auto"/>
          </w:tcPr>
          <w:p w:rsidR="001A3B12" w:rsidRDefault="00CD4B5C">
            <w:pPr>
              <w:rPr>
                <w:sz w:val="24"/>
                <w:szCs w:val="24"/>
              </w:rPr>
            </w:pPr>
            <w:r>
              <w:rPr>
                <w:rFonts w:hint="eastAsia"/>
                <w:sz w:val="24"/>
                <w:szCs w:val="24"/>
              </w:rPr>
              <w:t>产品标识</w:t>
            </w:r>
          </w:p>
        </w:tc>
        <w:tc>
          <w:tcPr>
            <w:tcW w:w="1843" w:type="dxa"/>
            <w:shd w:val="clear" w:color="auto" w:fill="auto"/>
          </w:tcPr>
          <w:p w:rsidR="001A3B12" w:rsidRDefault="00CD4B5C">
            <w:pPr>
              <w:rPr>
                <w:sz w:val="24"/>
                <w:szCs w:val="24"/>
              </w:rPr>
            </w:pPr>
            <w:r>
              <w:rPr>
                <w:rFonts w:hint="eastAsia"/>
                <w:sz w:val="24"/>
                <w:szCs w:val="24"/>
              </w:rPr>
              <w:t>是否接受进口</w:t>
            </w:r>
          </w:p>
        </w:tc>
        <w:tc>
          <w:tcPr>
            <w:tcW w:w="1843" w:type="dxa"/>
          </w:tcPr>
          <w:p w:rsidR="001A3B12" w:rsidRDefault="00CD4B5C">
            <w:pPr>
              <w:rPr>
                <w:sz w:val="24"/>
                <w:szCs w:val="24"/>
              </w:rPr>
            </w:pPr>
            <w:r>
              <w:rPr>
                <w:rFonts w:hint="eastAsia"/>
                <w:sz w:val="24"/>
                <w:szCs w:val="24"/>
              </w:rPr>
              <w:t>质保期</w:t>
            </w:r>
          </w:p>
        </w:tc>
      </w:tr>
      <w:tr w:rsidR="001A3B12">
        <w:tc>
          <w:tcPr>
            <w:tcW w:w="817" w:type="dxa"/>
            <w:shd w:val="clear" w:color="auto" w:fill="auto"/>
          </w:tcPr>
          <w:p w:rsidR="001A3B12" w:rsidRDefault="001A3B12">
            <w:pPr>
              <w:rPr>
                <w:sz w:val="24"/>
                <w:szCs w:val="24"/>
              </w:rPr>
            </w:pPr>
          </w:p>
        </w:tc>
        <w:tc>
          <w:tcPr>
            <w:tcW w:w="992" w:type="dxa"/>
            <w:shd w:val="clear" w:color="auto" w:fill="auto"/>
          </w:tcPr>
          <w:p w:rsidR="001A3B12" w:rsidRDefault="001A3B12">
            <w:pPr>
              <w:rPr>
                <w:sz w:val="24"/>
                <w:szCs w:val="24"/>
              </w:rPr>
            </w:pPr>
          </w:p>
        </w:tc>
        <w:tc>
          <w:tcPr>
            <w:tcW w:w="993" w:type="dxa"/>
            <w:shd w:val="clear" w:color="auto" w:fill="auto"/>
          </w:tcPr>
          <w:p w:rsidR="001A3B12" w:rsidRDefault="001A3B12">
            <w:pPr>
              <w:rPr>
                <w:sz w:val="24"/>
                <w:szCs w:val="24"/>
              </w:rPr>
            </w:pPr>
          </w:p>
        </w:tc>
        <w:tc>
          <w:tcPr>
            <w:tcW w:w="1134" w:type="dxa"/>
            <w:shd w:val="clear" w:color="auto" w:fill="auto"/>
          </w:tcPr>
          <w:p w:rsidR="001A3B12" w:rsidRDefault="001A3B12">
            <w:pPr>
              <w:rPr>
                <w:sz w:val="24"/>
                <w:szCs w:val="24"/>
              </w:rPr>
            </w:pPr>
          </w:p>
        </w:tc>
        <w:tc>
          <w:tcPr>
            <w:tcW w:w="1275" w:type="dxa"/>
            <w:shd w:val="clear" w:color="auto" w:fill="auto"/>
          </w:tcPr>
          <w:p w:rsidR="001A3B12" w:rsidRDefault="001A3B12">
            <w:pPr>
              <w:rPr>
                <w:sz w:val="24"/>
                <w:szCs w:val="24"/>
              </w:rPr>
            </w:pPr>
          </w:p>
        </w:tc>
        <w:tc>
          <w:tcPr>
            <w:tcW w:w="1843" w:type="dxa"/>
            <w:shd w:val="clear" w:color="auto" w:fill="auto"/>
          </w:tcPr>
          <w:p w:rsidR="001A3B12" w:rsidRDefault="001A3B12">
            <w:pPr>
              <w:rPr>
                <w:sz w:val="24"/>
                <w:szCs w:val="24"/>
              </w:rPr>
            </w:pPr>
          </w:p>
        </w:tc>
        <w:tc>
          <w:tcPr>
            <w:tcW w:w="1843" w:type="dxa"/>
          </w:tcPr>
          <w:p w:rsidR="001A3B12" w:rsidRDefault="001A3B12">
            <w:pPr>
              <w:rPr>
                <w:sz w:val="24"/>
                <w:szCs w:val="24"/>
              </w:rPr>
            </w:pPr>
          </w:p>
        </w:tc>
      </w:tr>
      <w:tr w:rsidR="001A3B12">
        <w:tc>
          <w:tcPr>
            <w:tcW w:w="817" w:type="dxa"/>
            <w:shd w:val="clear" w:color="auto" w:fill="auto"/>
          </w:tcPr>
          <w:p w:rsidR="001A3B12" w:rsidRDefault="001A3B12">
            <w:pPr>
              <w:rPr>
                <w:sz w:val="24"/>
                <w:szCs w:val="24"/>
              </w:rPr>
            </w:pPr>
          </w:p>
        </w:tc>
        <w:tc>
          <w:tcPr>
            <w:tcW w:w="992" w:type="dxa"/>
            <w:shd w:val="clear" w:color="auto" w:fill="auto"/>
          </w:tcPr>
          <w:p w:rsidR="001A3B12" w:rsidRDefault="001A3B12">
            <w:pPr>
              <w:rPr>
                <w:sz w:val="24"/>
                <w:szCs w:val="24"/>
              </w:rPr>
            </w:pPr>
          </w:p>
        </w:tc>
        <w:tc>
          <w:tcPr>
            <w:tcW w:w="993" w:type="dxa"/>
            <w:shd w:val="clear" w:color="auto" w:fill="auto"/>
          </w:tcPr>
          <w:p w:rsidR="001A3B12" w:rsidRDefault="001A3B12">
            <w:pPr>
              <w:rPr>
                <w:sz w:val="24"/>
                <w:szCs w:val="24"/>
              </w:rPr>
            </w:pPr>
          </w:p>
        </w:tc>
        <w:tc>
          <w:tcPr>
            <w:tcW w:w="1134" w:type="dxa"/>
            <w:shd w:val="clear" w:color="auto" w:fill="auto"/>
          </w:tcPr>
          <w:p w:rsidR="001A3B12" w:rsidRDefault="001A3B12">
            <w:pPr>
              <w:rPr>
                <w:sz w:val="24"/>
                <w:szCs w:val="24"/>
              </w:rPr>
            </w:pPr>
          </w:p>
        </w:tc>
        <w:tc>
          <w:tcPr>
            <w:tcW w:w="1275" w:type="dxa"/>
            <w:shd w:val="clear" w:color="auto" w:fill="auto"/>
          </w:tcPr>
          <w:p w:rsidR="001A3B12" w:rsidRDefault="001A3B12">
            <w:pPr>
              <w:rPr>
                <w:sz w:val="24"/>
                <w:szCs w:val="24"/>
              </w:rPr>
            </w:pPr>
          </w:p>
        </w:tc>
        <w:tc>
          <w:tcPr>
            <w:tcW w:w="1843" w:type="dxa"/>
            <w:shd w:val="clear" w:color="auto" w:fill="auto"/>
          </w:tcPr>
          <w:p w:rsidR="001A3B12" w:rsidRDefault="001A3B12">
            <w:pPr>
              <w:rPr>
                <w:sz w:val="24"/>
                <w:szCs w:val="24"/>
              </w:rPr>
            </w:pPr>
          </w:p>
        </w:tc>
        <w:tc>
          <w:tcPr>
            <w:tcW w:w="1843" w:type="dxa"/>
          </w:tcPr>
          <w:p w:rsidR="001A3B12" w:rsidRDefault="001A3B12">
            <w:pPr>
              <w:rPr>
                <w:sz w:val="24"/>
                <w:szCs w:val="24"/>
              </w:rPr>
            </w:pPr>
          </w:p>
        </w:tc>
      </w:tr>
      <w:tr w:rsidR="001A3B12">
        <w:tc>
          <w:tcPr>
            <w:tcW w:w="817" w:type="dxa"/>
            <w:shd w:val="clear" w:color="auto" w:fill="auto"/>
          </w:tcPr>
          <w:p w:rsidR="001A3B12" w:rsidRDefault="001A3B12">
            <w:pPr>
              <w:rPr>
                <w:sz w:val="24"/>
                <w:szCs w:val="24"/>
              </w:rPr>
            </w:pPr>
          </w:p>
        </w:tc>
        <w:tc>
          <w:tcPr>
            <w:tcW w:w="992" w:type="dxa"/>
            <w:shd w:val="clear" w:color="auto" w:fill="auto"/>
          </w:tcPr>
          <w:p w:rsidR="001A3B12" w:rsidRDefault="001A3B12">
            <w:pPr>
              <w:rPr>
                <w:sz w:val="24"/>
                <w:szCs w:val="24"/>
              </w:rPr>
            </w:pPr>
          </w:p>
        </w:tc>
        <w:tc>
          <w:tcPr>
            <w:tcW w:w="993" w:type="dxa"/>
            <w:shd w:val="clear" w:color="auto" w:fill="auto"/>
          </w:tcPr>
          <w:p w:rsidR="001A3B12" w:rsidRDefault="001A3B12">
            <w:pPr>
              <w:rPr>
                <w:sz w:val="24"/>
                <w:szCs w:val="24"/>
              </w:rPr>
            </w:pPr>
          </w:p>
        </w:tc>
        <w:tc>
          <w:tcPr>
            <w:tcW w:w="1134" w:type="dxa"/>
            <w:shd w:val="clear" w:color="auto" w:fill="auto"/>
          </w:tcPr>
          <w:p w:rsidR="001A3B12" w:rsidRDefault="001A3B12">
            <w:pPr>
              <w:rPr>
                <w:sz w:val="24"/>
                <w:szCs w:val="24"/>
              </w:rPr>
            </w:pPr>
          </w:p>
        </w:tc>
        <w:tc>
          <w:tcPr>
            <w:tcW w:w="1275" w:type="dxa"/>
            <w:shd w:val="clear" w:color="auto" w:fill="auto"/>
          </w:tcPr>
          <w:p w:rsidR="001A3B12" w:rsidRDefault="001A3B12">
            <w:pPr>
              <w:rPr>
                <w:sz w:val="24"/>
                <w:szCs w:val="24"/>
              </w:rPr>
            </w:pPr>
          </w:p>
        </w:tc>
        <w:tc>
          <w:tcPr>
            <w:tcW w:w="1843" w:type="dxa"/>
            <w:shd w:val="clear" w:color="auto" w:fill="auto"/>
          </w:tcPr>
          <w:p w:rsidR="001A3B12" w:rsidRDefault="001A3B12">
            <w:pPr>
              <w:rPr>
                <w:sz w:val="24"/>
                <w:szCs w:val="24"/>
              </w:rPr>
            </w:pPr>
          </w:p>
        </w:tc>
        <w:tc>
          <w:tcPr>
            <w:tcW w:w="1843" w:type="dxa"/>
          </w:tcPr>
          <w:p w:rsidR="001A3B12" w:rsidRDefault="001A3B12">
            <w:pPr>
              <w:rPr>
                <w:sz w:val="24"/>
                <w:szCs w:val="24"/>
              </w:rPr>
            </w:pPr>
          </w:p>
        </w:tc>
      </w:tr>
    </w:tbl>
    <w:p w:rsidR="001A3B12" w:rsidRDefault="00CD4B5C">
      <w:pPr>
        <w:ind w:firstLineChars="200" w:firstLine="482"/>
        <w:rPr>
          <w:b/>
          <w:sz w:val="24"/>
          <w:szCs w:val="24"/>
        </w:rPr>
      </w:pPr>
      <w:r>
        <w:rPr>
          <w:rFonts w:hint="eastAsia"/>
          <w:b/>
          <w:sz w:val="24"/>
          <w:szCs w:val="24"/>
        </w:rPr>
        <w:t>第二条合同总价款</w:t>
      </w:r>
    </w:p>
    <w:p w:rsidR="001A3B12" w:rsidRDefault="00CD4B5C">
      <w:pPr>
        <w:ind w:firstLineChars="200" w:firstLine="480"/>
        <w:rPr>
          <w:sz w:val="24"/>
          <w:szCs w:val="24"/>
        </w:rPr>
      </w:pPr>
      <w:r>
        <w:rPr>
          <w:rFonts w:hint="eastAsia"/>
          <w:sz w:val="24"/>
          <w:szCs w:val="24"/>
        </w:rPr>
        <w:t>本合同项下货物总价款为（大写）人民币，分项价款在“投标报价表”中有明确规定。</w:t>
      </w:r>
      <w:r>
        <w:rPr>
          <w:rFonts w:hint="eastAsia"/>
          <w:sz w:val="24"/>
          <w:szCs w:val="24"/>
        </w:rPr>
        <w:t xml:space="preserve">   </w:t>
      </w:r>
    </w:p>
    <w:p w:rsidR="001A3B12" w:rsidRDefault="00CD4B5C">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w:t>
      </w:r>
      <w:r>
        <w:rPr>
          <w:rFonts w:hint="eastAsia"/>
          <w:sz w:val="24"/>
          <w:szCs w:val="24"/>
        </w:rPr>
        <w:lastRenderedPageBreak/>
        <w:t>的各种社会保障资金，以及投标人认为需要的其他费用等。</w:t>
      </w:r>
    </w:p>
    <w:p w:rsidR="001A3B12" w:rsidRDefault="00CD4B5C">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1A3B12" w:rsidRDefault="00CD4B5C">
      <w:pPr>
        <w:ind w:firstLineChars="200" w:firstLine="480"/>
        <w:rPr>
          <w:sz w:val="24"/>
          <w:szCs w:val="24"/>
        </w:rPr>
      </w:pPr>
      <w:r>
        <w:rPr>
          <w:rFonts w:hint="eastAsia"/>
          <w:sz w:val="24"/>
          <w:szCs w:val="24"/>
        </w:rPr>
        <w:t>本合同执行期间合同总价款不变。</w:t>
      </w:r>
    </w:p>
    <w:p w:rsidR="001A3B12" w:rsidRDefault="00CD4B5C">
      <w:pPr>
        <w:ind w:firstLineChars="200" w:firstLine="482"/>
        <w:rPr>
          <w:sz w:val="24"/>
          <w:szCs w:val="24"/>
        </w:rPr>
      </w:pPr>
      <w:r>
        <w:rPr>
          <w:rFonts w:hint="eastAsia"/>
          <w:b/>
          <w:sz w:val="24"/>
          <w:szCs w:val="24"/>
        </w:rPr>
        <w:t>第三条组成本合同的有关文件</w:t>
      </w:r>
    </w:p>
    <w:p w:rsidR="001A3B12" w:rsidRDefault="00CD4B5C">
      <w:pPr>
        <w:ind w:firstLineChars="200" w:firstLine="480"/>
        <w:rPr>
          <w:sz w:val="24"/>
          <w:szCs w:val="24"/>
        </w:rPr>
      </w:pPr>
      <w:r>
        <w:rPr>
          <w:rFonts w:hint="eastAsia"/>
          <w:sz w:val="24"/>
          <w:szCs w:val="24"/>
        </w:rPr>
        <w:t>下列关于泰州职业技术学院</w:t>
      </w:r>
      <w:r w:rsidR="00B9623C">
        <w:rPr>
          <w:rFonts w:ascii="宋体" w:hAnsi="宋体" w:hint="eastAsia"/>
          <w:sz w:val="24"/>
        </w:rPr>
        <w:t>信息技术学院智慧学习工场配套采购</w:t>
      </w:r>
      <w:r>
        <w:rPr>
          <w:rFonts w:hint="eastAsia"/>
          <w:sz w:val="24"/>
          <w:szCs w:val="24"/>
        </w:rPr>
        <w:t>的采购文件或与本次采购活动相适应的文件及有关附件是本合同不可分割的组成部分，与本合同具有同等法律效力，这些文件包括但不限于：</w:t>
      </w:r>
    </w:p>
    <w:p w:rsidR="001A3B12" w:rsidRDefault="00CD4B5C">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1A3B12" w:rsidRDefault="00CD4B5C">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1A3B12" w:rsidRDefault="00CD4B5C">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1A3B12" w:rsidRDefault="00CD4B5C">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1A3B12" w:rsidRDefault="00CD4B5C">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1A3B12" w:rsidRDefault="00CD4B5C" w:rsidP="00CD4B5C">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1A3B12" w:rsidRDefault="00CD4B5C">
      <w:pPr>
        <w:ind w:firstLineChars="200" w:firstLine="480"/>
        <w:rPr>
          <w:sz w:val="24"/>
          <w:szCs w:val="24"/>
        </w:rPr>
      </w:pPr>
      <w:r>
        <w:rPr>
          <w:rFonts w:hint="eastAsia"/>
          <w:sz w:val="24"/>
          <w:szCs w:val="24"/>
        </w:rPr>
        <w:t>（</w:t>
      </w:r>
      <w:r>
        <w:rPr>
          <w:rFonts w:hint="eastAsia"/>
          <w:sz w:val="24"/>
          <w:szCs w:val="24"/>
        </w:rPr>
        <w:t>7</w:t>
      </w:r>
      <w:r>
        <w:rPr>
          <w:rFonts w:hint="eastAsia"/>
          <w:sz w:val="24"/>
          <w:szCs w:val="24"/>
        </w:rPr>
        <w:t>）甲乙双方商定的其他文件等。</w:t>
      </w:r>
    </w:p>
    <w:p w:rsidR="001A3B12" w:rsidRDefault="00CD4B5C">
      <w:pPr>
        <w:ind w:firstLineChars="200" w:firstLine="482"/>
        <w:rPr>
          <w:b/>
          <w:sz w:val="24"/>
          <w:szCs w:val="24"/>
        </w:rPr>
      </w:pPr>
      <w:r>
        <w:rPr>
          <w:rFonts w:hint="eastAsia"/>
          <w:b/>
          <w:sz w:val="24"/>
          <w:szCs w:val="24"/>
        </w:rPr>
        <w:t>第四条权利保证</w:t>
      </w:r>
    </w:p>
    <w:p w:rsidR="001A3B12" w:rsidRDefault="00CD4B5C">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1A3B12" w:rsidRDefault="00CD4B5C">
      <w:pPr>
        <w:ind w:firstLineChars="200" w:firstLine="482"/>
        <w:rPr>
          <w:b/>
          <w:sz w:val="24"/>
          <w:szCs w:val="24"/>
        </w:rPr>
      </w:pPr>
      <w:r>
        <w:rPr>
          <w:rFonts w:hint="eastAsia"/>
          <w:b/>
          <w:sz w:val="24"/>
          <w:szCs w:val="24"/>
        </w:rPr>
        <w:t>第五条质量保证</w:t>
      </w:r>
    </w:p>
    <w:p w:rsidR="001A3B12" w:rsidRDefault="00CD4B5C">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1A3B12" w:rsidRDefault="00CD4B5C">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1A3B12" w:rsidRDefault="00CD4B5C">
      <w:pPr>
        <w:ind w:firstLineChars="200" w:firstLine="480"/>
        <w:rPr>
          <w:sz w:val="24"/>
          <w:szCs w:val="24"/>
        </w:rPr>
      </w:pPr>
      <w:r>
        <w:rPr>
          <w:rFonts w:hint="eastAsia"/>
          <w:sz w:val="24"/>
          <w:szCs w:val="24"/>
        </w:rPr>
        <w:t xml:space="preserve">3. </w:t>
      </w:r>
      <w:r>
        <w:rPr>
          <w:rFonts w:hint="eastAsia"/>
          <w:sz w:val="24"/>
          <w:szCs w:val="24"/>
        </w:rPr>
        <w:t>质量保证期为自验收合格后</w:t>
      </w:r>
      <w:r w:rsidR="006260F5" w:rsidRPr="006260F5">
        <w:rPr>
          <w:rFonts w:hint="eastAsia"/>
          <w:sz w:val="24"/>
          <w:szCs w:val="24"/>
          <w:highlight w:val="red"/>
        </w:rPr>
        <w:t>一年</w:t>
      </w:r>
      <w:r>
        <w:rPr>
          <w:rFonts w:hint="eastAsia"/>
          <w:sz w:val="24"/>
          <w:szCs w:val="24"/>
        </w:rPr>
        <w:t>。</w:t>
      </w:r>
    </w:p>
    <w:p w:rsidR="001A3B12" w:rsidRDefault="00CD4B5C">
      <w:pPr>
        <w:ind w:firstLineChars="200" w:firstLine="482"/>
        <w:rPr>
          <w:b/>
          <w:sz w:val="24"/>
          <w:szCs w:val="24"/>
        </w:rPr>
      </w:pPr>
      <w:r>
        <w:rPr>
          <w:rFonts w:hint="eastAsia"/>
          <w:b/>
          <w:sz w:val="24"/>
          <w:szCs w:val="24"/>
        </w:rPr>
        <w:t>第六条包装要求</w:t>
      </w:r>
    </w:p>
    <w:p w:rsidR="001A3B12" w:rsidRDefault="00CD4B5C">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1A3B12" w:rsidRDefault="00CD4B5C">
      <w:pPr>
        <w:ind w:firstLineChars="200" w:firstLine="480"/>
        <w:rPr>
          <w:sz w:val="24"/>
          <w:szCs w:val="24"/>
        </w:rPr>
      </w:pPr>
      <w:r>
        <w:rPr>
          <w:rFonts w:hint="eastAsia"/>
          <w:sz w:val="24"/>
          <w:szCs w:val="24"/>
        </w:rPr>
        <w:t>2</w:t>
      </w:r>
      <w:r>
        <w:rPr>
          <w:rFonts w:hint="eastAsia"/>
          <w:sz w:val="24"/>
          <w:szCs w:val="24"/>
        </w:rPr>
        <w:t>、每个包装单元内应附详细的装箱单和质量合格凭证。</w:t>
      </w:r>
    </w:p>
    <w:p w:rsidR="001A3B12" w:rsidRDefault="00CD4B5C">
      <w:pPr>
        <w:ind w:firstLineChars="200" w:firstLine="482"/>
        <w:rPr>
          <w:b/>
          <w:sz w:val="24"/>
          <w:szCs w:val="24"/>
        </w:rPr>
      </w:pPr>
      <w:r>
        <w:rPr>
          <w:rFonts w:hint="eastAsia"/>
          <w:b/>
          <w:sz w:val="24"/>
          <w:szCs w:val="24"/>
        </w:rPr>
        <w:t>第七条交货和验收</w:t>
      </w:r>
    </w:p>
    <w:p w:rsidR="001A3B12" w:rsidRDefault="00CD4B5C">
      <w:pPr>
        <w:ind w:firstLineChars="200" w:firstLine="480"/>
        <w:rPr>
          <w:sz w:val="24"/>
          <w:szCs w:val="24"/>
        </w:rPr>
      </w:pPr>
      <w:r>
        <w:rPr>
          <w:rFonts w:hint="eastAsia"/>
          <w:sz w:val="24"/>
          <w:szCs w:val="24"/>
        </w:rPr>
        <w:t>1</w:t>
      </w:r>
      <w:r>
        <w:rPr>
          <w:rFonts w:hint="eastAsia"/>
          <w:sz w:val="24"/>
          <w:szCs w:val="24"/>
        </w:rPr>
        <w:t>、乙方应当在合同签订后，接到送货通知后一周内送货到指定实验室。交货地点为</w:t>
      </w:r>
      <w:r>
        <w:rPr>
          <w:rFonts w:hint="eastAsia"/>
          <w:sz w:val="24"/>
          <w:szCs w:val="24"/>
          <w:u w:val="single"/>
        </w:rPr>
        <w:t>泰州职业技术学院</w:t>
      </w:r>
      <w:r>
        <w:rPr>
          <w:sz w:val="24"/>
          <w:szCs w:val="24"/>
          <w:u w:val="single"/>
        </w:rPr>
        <w:t>。</w:t>
      </w:r>
    </w:p>
    <w:p w:rsidR="001A3B12" w:rsidRDefault="00CD4B5C">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1A3B12" w:rsidRDefault="00CD4B5C">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1A3B12" w:rsidRDefault="00CD4B5C">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A3B12" w:rsidRDefault="00CD4B5C">
      <w:pPr>
        <w:ind w:firstLineChars="200" w:firstLine="482"/>
        <w:rPr>
          <w:b/>
          <w:sz w:val="24"/>
          <w:szCs w:val="24"/>
        </w:rPr>
      </w:pPr>
      <w:r>
        <w:rPr>
          <w:rFonts w:hint="eastAsia"/>
          <w:b/>
          <w:sz w:val="24"/>
          <w:szCs w:val="24"/>
        </w:rPr>
        <w:lastRenderedPageBreak/>
        <w:t>第八条伴随服务／售后服务</w:t>
      </w:r>
    </w:p>
    <w:p w:rsidR="001A3B12" w:rsidRDefault="00CD4B5C">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1A3B12" w:rsidRDefault="00CD4B5C">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1A3B12" w:rsidRDefault="00CD4B5C">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1A3B12" w:rsidRDefault="00CD4B5C">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1A3B12" w:rsidRDefault="00CD4B5C">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1A3B12" w:rsidRDefault="00CD4B5C">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1A3B12" w:rsidRDefault="00CD4B5C">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1A3B12" w:rsidRDefault="00CD4B5C">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1A3B12" w:rsidRDefault="00CD4B5C">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1A3B12" w:rsidRDefault="00CD4B5C">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1A3B12" w:rsidRDefault="00CD4B5C">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1A3B12" w:rsidRDefault="00CD4B5C">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1A3B12" w:rsidRDefault="00CD4B5C">
      <w:pPr>
        <w:ind w:firstLineChars="200" w:firstLine="482"/>
        <w:rPr>
          <w:b/>
          <w:sz w:val="24"/>
          <w:szCs w:val="24"/>
        </w:rPr>
      </w:pPr>
      <w:r>
        <w:rPr>
          <w:rFonts w:hint="eastAsia"/>
          <w:b/>
          <w:sz w:val="24"/>
          <w:szCs w:val="24"/>
        </w:rPr>
        <w:t>第九条履约保证金</w:t>
      </w:r>
    </w:p>
    <w:p w:rsidR="001A3B12" w:rsidRDefault="00CD4B5C">
      <w:pPr>
        <w:ind w:firstLineChars="200" w:firstLine="480"/>
        <w:rPr>
          <w:sz w:val="24"/>
          <w:szCs w:val="24"/>
        </w:rPr>
      </w:pPr>
      <w:r>
        <w:rPr>
          <w:rFonts w:hint="eastAsia"/>
          <w:sz w:val="24"/>
          <w:szCs w:val="24"/>
        </w:rPr>
        <w:t>1</w:t>
      </w:r>
      <w:r>
        <w:rPr>
          <w:rFonts w:hint="eastAsia"/>
          <w:sz w:val="24"/>
          <w:szCs w:val="24"/>
        </w:rPr>
        <w:t>、乙方在签订本合同时其报价保证金自动转为履约保证金。</w:t>
      </w:r>
    </w:p>
    <w:p w:rsidR="001A3B12" w:rsidRDefault="00CD4B5C">
      <w:pPr>
        <w:ind w:firstLineChars="200" w:firstLine="480"/>
        <w:rPr>
          <w:sz w:val="24"/>
          <w:szCs w:val="24"/>
        </w:rPr>
      </w:pPr>
      <w:r>
        <w:rPr>
          <w:rFonts w:hint="eastAsia"/>
          <w:sz w:val="24"/>
          <w:szCs w:val="24"/>
        </w:rPr>
        <w:t>2</w:t>
      </w:r>
      <w:r>
        <w:rPr>
          <w:rFonts w:hint="eastAsia"/>
          <w:sz w:val="24"/>
          <w:szCs w:val="24"/>
        </w:rPr>
        <w:t>、履约保证金的有效期为该项目免费维护期满时止。</w:t>
      </w:r>
    </w:p>
    <w:p w:rsidR="001A3B12" w:rsidRDefault="00CD4B5C">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1A3B12" w:rsidRDefault="00CD4B5C">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1A3B12" w:rsidRDefault="00CD4B5C">
      <w:pPr>
        <w:ind w:firstLineChars="200" w:firstLine="482"/>
        <w:rPr>
          <w:b/>
          <w:sz w:val="24"/>
          <w:szCs w:val="24"/>
        </w:rPr>
      </w:pPr>
      <w:r>
        <w:rPr>
          <w:rFonts w:hint="eastAsia"/>
          <w:b/>
          <w:sz w:val="24"/>
          <w:szCs w:val="24"/>
        </w:rPr>
        <w:t>第十条合同款支付</w:t>
      </w:r>
    </w:p>
    <w:p w:rsidR="001A3B12" w:rsidRDefault="00CD4B5C">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1A3B12" w:rsidRDefault="00CD4B5C">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、本合同项下的采购资金由甲方自行支付，乙方向甲方开具增值税普通发票。</w:t>
      </w:r>
    </w:p>
    <w:p w:rsidR="001A3B12" w:rsidRDefault="00CD4B5C">
      <w:pPr>
        <w:ind w:firstLineChars="200" w:firstLine="480"/>
        <w:rPr>
          <w:sz w:val="24"/>
          <w:szCs w:val="24"/>
        </w:rPr>
      </w:pPr>
      <w:r>
        <w:rPr>
          <w:rFonts w:hint="eastAsia"/>
          <w:sz w:val="24"/>
          <w:szCs w:val="24"/>
        </w:rPr>
        <w:t>3</w:t>
      </w:r>
      <w:r>
        <w:rPr>
          <w:rFonts w:hint="eastAsia"/>
          <w:sz w:val="24"/>
          <w:szCs w:val="24"/>
        </w:rPr>
        <w:t>、付款方式：</w:t>
      </w:r>
    </w:p>
    <w:p w:rsidR="001A3B12" w:rsidRPr="00CE5E8F" w:rsidRDefault="00CE5E8F" w:rsidP="00CE5E8F">
      <w:pPr>
        <w:adjustRightInd w:val="0"/>
        <w:snapToGrid w:val="0"/>
        <w:spacing w:line="360" w:lineRule="atLeast"/>
        <w:ind w:firstLineChars="200" w:firstLine="480"/>
        <w:rPr>
          <w:rFonts w:ascii="宋体" w:hAnsi="宋体"/>
          <w:sz w:val="24"/>
        </w:rPr>
      </w:pPr>
      <w:r w:rsidRPr="00976BA3">
        <w:rPr>
          <w:rFonts w:ascii="宋体" w:hAnsi="宋体" w:hint="eastAsia"/>
          <w:sz w:val="24"/>
        </w:rPr>
        <w:t>供货安装完成、验收合格后</w:t>
      </w:r>
      <w:proofErr w:type="gramStart"/>
      <w:r w:rsidRPr="00976BA3">
        <w:rPr>
          <w:rFonts w:ascii="宋体" w:hAnsi="宋体" w:hint="eastAsia"/>
          <w:sz w:val="24"/>
        </w:rPr>
        <w:t>付合同</w:t>
      </w:r>
      <w:proofErr w:type="gramEnd"/>
      <w:r w:rsidRPr="00976BA3">
        <w:rPr>
          <w:rFonts w:ascii="宋体" w:hAnsi="宋体" w:hint="eastAsia"/>
          <w:sz w:val="24"/>
        </w:rPr>
        <w:t>价的90%；剩余款项，在免费质保期结束后三十个工作日内结清。</w:t>
      </w:r>
      <w:r>
        <w:rPr>
          <w:rFonts w:ascii="宋体" w:hAnsi="宋体" w:hint="eastAsia"/>
          <w:sz w:val="24"/>
        </w:rPr>
        <w:t>乙方须开具增值税普通发票，结算货款。</w:t>
      </w:r>
    </w:p>
    <w:p w:rsidR="001A3B12" w:rsidRDefault="00CD4B5C">
      <w:pPr>
        <w:ind w:firstLineChars="200" w:firstLine="482"/>
        <w:rPr>
          <w:b/>
          <w:sz w:val="24"/>
          <w:szCs w:val="24"/>
        </w:rPr>
      </w:pPr>
      <w:r>
        <w:rPr>
          <w:rFonts w:hint="eastAsia"/>
          <w:b/>
          <w:sz w:val="24"/>
          <w:szCs w:val="24"/>
        </w:rPr>
        <w:t>第十一条违约责任</w:t>
      </w:r>
    </w:p>
    <w:p w:rsidR="001A3B12" w:rsidRDefault="00CD4B5C">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1A3B12" w:rsidRDefault="00CD4B5C">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1A3B12" w:rsidRDefault="00CD4B5C">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1A3B12" w:rsidRDefault="00CD4B5C">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1A3B12" w:rsidRDefault="00CD4B5C">
      <w:pPr>
        <w:ind w:firstLineChars="200" w:firstLine="480"/>
        <w:rPr>
          <w:sz w:val="24"/>
          <w:szCs w:val="24"/>
        </w:rPr>
      </w:pPr>
      <w:r>
        <w:rPr>
          <w:rFonts w:hint="eastAsia"/>
          <w:sz w:val="24"/>
          <w:szCs w:val="24"/>
        </w:rPr>
        <w:lastRenderedPageBreak/>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1A3B12" w:rsidRDefault="00CD4B5C">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1A3B12" w:rsidRDefault="00CD4B5C">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1A3B12" w:rsidRDefault="00CD4B5C">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1A3B12" w:rsidRDefault="00CD4B5C">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1A3B12" w:rsidRDefault="00CD4B5C">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1A3B12" w:rsidRDefault="00CD4B5C">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1A3B12" w:rsidRDefault="00CD4B5C">
      <w:pPr>
        <w:ind w:firstLineChars="200" w:firstLine="482"/>
        <w:rPr>
          <w:b/>
          <w:sz w:val="24"/>
          <w:szCs w:val="24"/>
        </w:rPr>
      </w:pPr>
      <w:r>
        <w:rPr>
          <w:rFonts w:hint="eastAsia"/>
          <w:b/>
          <w:sz w:val="24"/>
          <w:szCs w:val="24"/>
        </w:rPr>
        <w:t>第十二条合同的变更和终止</w:t>
      </w:r>
    </w:p>
    <w:p w:rsidR="001A3B12" w:rsidRDefault="00CD4B5C">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1A3B12" w:rsidRDefault="00CD4B5C">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1A3B12" w:rsidRDefault="00CD4B5C">
      <w:pPr>
        <w:ind w:firstLineChars="200" w:firstLine="482"/>
        <w:rPr>
          <w:b/>
          <w:sz w:val="24"/>
          <w:szCs w:val="24"/>
        </w:rPr>
      </w:pPr>
      <w:r>
        <w:rPr>
          <w:rFonts w:hint="eastAsia"/>
          <w:b/>
          <w:sz w:val="24"/>
          <w:szCs w:val="24"/>
        </w:rPr>
        <w:t>第十三条合同的转让</w:t>
      </w:r>
    </w:p>
    <w:p w:rsidR="001A3B12" w:rsidRDefault="00CD4B5C">
      <w:pPr>
        <w:ind w:firstLineChars="200" w:firstLine="480"/>
        <w:rPr>
          <w:sz w:val="24"/>
          <w:szCs w:val="24"/>
        </w:rPr>
      </w:pPr>
      <w:r>
        <w:rPr>
          <w:rFonts w:hint="eastAsia"/>
          <w:sz w:val="24"/>
          <w:szCs w:val="24"/>
        </w:rPr>
        <w:t>乙方不得擅自部分或全部转让其应履行的合同义务。</w:t>
      </w:r>
    </w:p>
    <w:p w:rsidR="001A3B12" w:rsidRDefault="00CD4B5C">
      <w:pPr>
        <w:ind w:firstLineChars="200" w:firstLine="482"/>
        <w:rPr>
          <w:b/>
          <w:sz w:val="24"/>
          <w:szCs w:val="24"/>
        </w:rPr>
      </w:pPr>
      <w:r>
        <w:rPr>
          <w:rFonts w:hint="eastAsia"/>
          <w:b/>
          <w:sz w:val="24"/>
          <w:szCs w:val="24"/>
        </w:rPr>
        <w:t>第十四条争议的解决</w:t>
      </w:r>
    </w:p>
    <w:p w:rsidR="001A3B12" w:rsidRDefault="00CD4B5C">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1A3B12" w:rsidRDefault="00CD4B5C">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1A3B12" w:rsidRDefault="00CD4B5C">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1A3B12" w:rsidRDefault="00CD4B5C">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1A3B12" w:rsidRDefault="00CD4B5C">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1A3B12" w:rsidRDefault="00CD4B5C">
      <w:pPr>
        <w:ind w:firstLineChars="200" w:firstLine="480"/>
        <w:rPr>
          <w:sz w:val="24"/>
          <w:szCs w:val="24"/>
        </w:rPr>
      </w:pPr>
      <w:r>
        <w:rPr>
          <w:rFonts w:hint="eastAsia"/>
          <w:sz w:val="24"/>
          <w:szCs w:val="24"/>
        </w:rPr>
        <w:t>3</w:t>
      </w:r>
      <w:r>
        <w:rPr>
          <w:rFonts w:hint="eastAsia"/>
          <w:sz w:val="24"/>
          <w:szCs w:val="24"/>
        </w:rPr>
        <w:t>、在仲裁期间，本合同应继续履行。</w:t>
      </w:r>
    </w:p>
    <w:p w:rsidR="001A3B12" w:rsidRDefault="00CD4B5C">
      <w:pPr>
        <w:ind w:firstLineChars="200" w:firstLine="482"/>
        <w:rPr>
          <w:b/>
          <w:sz w:val="24"/>
          <w:szCs w:val="24"/>
        </w:rPr>
      </w:pPr>
      <w:r>
        <w:rPr>
          <w:rFonts w:hint="eastAsia"/>
          <w:b/>
          <w:sz w:val="24"/>
          <w:szCs w:val="24"/>
        </w:rPr>
        <w:t>第十五条诚实信用</w:t>
      </w:r>
    </w:p>
    <w:p w:rsidR="001A3B12" w:rsidRDefault="00CD4B5C">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1A3B12" w:rsidRDefault="00CD4B5C">
      <w:pPr>
        <w:ind w:firstLineChars="200" w:firstLine="482"/>
        <w:rPr>
          <w:b/>
          <w:sz w:val="24"/>
          <w:szCs w:val="24"/>
        </w:rPr>
      </w:pPr>
      <w:r>
        <w:rPr>
          <w:rFonts w:hint="eastAsia"/>
          <w:b/>
          <w:sz w:val="24"/>
          <w:szCs w:val="24"/>
        </w:rPr>
        <w:t>第十六条合同生效及其他</w:t>
      </w:r>
    </w:p>
    <w:p w:rsidR="001A3B12" w:rsidRDefault="00CD4B5C">
      <w:pPr>
        <w:ind w:firstLineChars="200" w:firstLine="480"/>
        <w:rPr>
          <w:sz w:val="24"/>
          <w:szCs w:val="24"/>
        </w:rPr>
      </w:pPr>
      <w:r>
        <w:rPr>
          <w:rFonts w:hint="eastAsia"/>
          <w:sz w:val="24"/>
          <w:szCs w:val="24"/>
        </w:rPr>
        <w:t>1</w:t>
      </w:r>
      <w:r>
        <w:rPr>
          <w:rFonts w:hint="eastAsia"/>
          <w:sz w:val="24"/>
          <w:szCs w:val="24"/>
        </w:rPr>
        <w:t>、本合同自签订之日起生效。</w:t>
      </w:r>
    </w:p>
    <w:p w:rsidR="001A3B12" w:rsidRDefault="00CD4B5C">
      <w:pPr>
        <w:ind w:firstLineChars="200" w:firstLine="480"/>
        <w:rPr>
          <w:sz w:val="24"/>
          <w:szCs w:val="24"/>
        </w:rPr>
      </w:pPr>
      <w:r>
        <w:rPr>
          <w:rFonts w:hint="eastAsia"/>
          <w:sz w:val="24"/>
          <w:szCs w:val="24"/>
        </w:rPr>
        <w:t>2</w:t>
      </w:r>
      <w:r>
        <w:rPr>
          <w:rFonts w:hint="eastAsia"/>
          <w:sz w:val="24"/>
          <w:szCs w:val="24"/>
        </w:rPr>
        <w:t>、本合同一式四份，甲乙双方各执二份。</w:t>
      </w:r>
    </w:p>
    <w:p w:rsidR="001A3B12" w:rsidRDefault="00CD4B5C">
      <w:pPr>
        <w:ind w:firstLineChars="200" w:firstLine="480"/>
        <w:rPr>
          <w:sz w:val="24"/>
          <w:szCs w:val="24"/>
        </w:rPr>
      </w:pPr>
      <w:r>
        <w:rPr>
          <w:rFonts w:hint="eastAsia"/>
          <w:sz w:val="24"/>
          <w:szCs w:val="24"/>
        </w:rPr>
        <w:lastRenderedPageBreak/>
        <w:t>3</w:t>
      </w:r>
      <w:r>
        <w:rPr>
          <w:rFonts w:hint="eastAsia"/>
          <w:sz w:val="24"/>
          <w:szCs w:val="24"/>
        </w:rPr>
        <w:t>、本合同应按照中华人民共和国的现行法律进行解释。</w:t>
      </w:r>
    </w:p>
    <w:p w:rsidR="001A3B12" w:rsidRDefault="001A3B12">
      <w:pPr>
        <w:ind w:firstLineChars="200" w:firstLine="480"/>
        <w:rPr>
          <w:sz w:val="24"/>
          <w:szCs w:val="24"/>
        </w:rPr>
      </w:pPr>
    </w:p>
    <w:p w:rsidR="001A3B12" w:rsidRDefault="00CD4B5C">
      <w:pPr>
        <w:ind w:firstLineChars="200" w:firstLine="480"/>
        <w:rPr>
          <w:sz w:val="24"/>
          <w:szCs w:val="24"/>
        </w:rPr>
      </w:pPr>
      <w:r>
        <w:rPr>
          <w:rFonts w:hint="eastAsia"/>
          <w:sz w:val="24"/>
          <w:szCs w:val="24"/>
        </w:rPr>
        <w:t>甲方（采购人）：乙方（供应商）：</w:t>
      </w:r>
    </w:p>
    <w:p w:rsidR="001A3B12" w:rsidRDefault="00CD4B5C">
      <w:pPr>
        <w:ind w:firstLineChars="200" w:firstLine="480"/>
        <w:rPr>
          <w:sz w:val="24"/>
          <w:szCs w:val="24"/>
        </w:rPr>
      </w:pPr>
      <w:r>
        <w:rPr>
          <w:rFonts w:hint="eastAsia"/>
          <w:sz w:val="24"/>
          <w:szCs w:val="24"/>
        </w:rPr>
        <w:t>（盖章）（盖章）</w:t>
      </w:r>
    </w:p>
    <w:p w:rsidR="001A3B12" w:rsidRDefault="00CD4B5C">
      <w:pPr>
        <w:ind w:firstLineChars="200" w:firstLine="480"/>
        <w:rPr>
          <w:sz w:val="24"/>
          <w:szCs w:val="24"/>
        </w:rPr>
      </w:pPr>
      <w:r>
        <w:rPr>
          <w:rFonts w:hint="eastAsia"/>
          <w:sz w:val="24"/>
          <w:szCs w:val="24"/>
        </w:rPr>
        <w:t>代表人：代表人：</w:t>
      </w:r>
    </w:p>
    <w:p w:rsidR="001A3B12" w:rsidRDefault="001A3B12">
      <w:pPr>
        <w:rPr>
          <w:sz w:val="24"/>
          <w:szCs w:val="24"/>
        </w:rPr>
      </w:pPr>
    </w:p>
    <w:p w:rsidR="001A3B12" w:rsidRDefault="001A3B12">
      <w:pPr>
        <w:rPr>
          <w:sz w:val="24"/>
          <w:szCs w:val="24"/>
        </w:rPr>
      </w:pPr>
    </w:p>
    <w:p w:rsidR="001A3B12" w:rsidRDefault="001A3B12">
      <w:pPr>
        <w:rPr>
          <w:sz w:val="24"/>
          <w:szCs w:val="24"/>
        </w:rPr>
      </w:pPr>
    </w:p>
    <w:p w:rsidR="001A3B12" w:rsidRDefault="001A3B12">
      <w:pPr>
        <w:rPr>
          <w:sz w:val="24"/>
          <w:szCs w:val="24"/>
        </w:rPr>
      </w:pPr>
    </w:p>
    <w:p w:rsidR="001A3B12" w:rsidRDefault="001A3B12"/>
    <w:p w:rsidR="001A3B12" w:rsidRDefault="001A3B12"/>
    <w:p w:rsidR="001A3B12" w:rsidRDefault="001A3B12"/>
    <w:p w:rsidR="001A3B12" w:rsidRDefault="001A3B12"/>
    <w:p w:rsidR="001A3B12" w:rsidRDefault="001A3B12"/>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1A3B12" w:rsidRDefault="00CD4B5C">
      <w:pPr>
        <w:pStyle w:val="1"/>
        <w:jc w:val="center"/>
      </w:pPr>
      <w:r>
        <w:rPr>
          <w:rFonts w:hint="eastAsia"/>
        </w:rPr>
        <w:t>第五章附件</w:t>
      </w:r>
    </w:p>
    <w:p w:rsidR="001A3B12" w:rsidRDefault="00CD4B5C">
      <w:pPr>
        <w:rPr>
          <w:rFonts w:ascii="黑体" w:eastAsia="黑体"/>
          <w:bCs/>
          <w:sz w:val="28"/>
          <w:szCs w:val="28"/>
        </w:rPr>
      </w:pPr>
      <w:r>
        <w:rPr>
          <w:rFonts w:ascii="黑体" w:eastAsia="黑体" w:hint="eastAsia"/>
          <w:bCs/>
          <w:sz w:val="24"/>
          <w:szCs w:val="24"/>
        </w:rPr>
        <w:t>附件一：响应文件格式</w:t>
      </w:r>
    </w:p>
    <w:p w:rsidR="001A3B12" w:rsidRDefault="001A3B12">
      <w:pPr>
        <w:rPr>
          <w:rFonts w:ascii="黑体" w:eastAsia="黑体"/>
          <w:bCs/>
          <w:sz w:val="52"/>
          <w:szCs w:val="52"/>
        </w:rPr>
      </w:pPr>
    </w:p>
    <w:p w:rsidR="001A3B12" w:rsidRDefault="00CD4B5C">
      <w:pPr>
        <w:jc w:val="center"/>
        <w:rPr>
          <w:rFonts w:ascii="黑体" w:eastAsia="黑体"/>
          <w:bCs/>
          <w:sz w:val="52"/>
          <w:szCs w:val="52"/>
        </w:rPr>
      </w:pPr>
      <w:r>
        <w:rPr>
          <w:rFonts w:ascii="黑体" w:eastAsia="黑体" w:hint="eastAsia"/>
          <w:bCs/>
          <w:sz w:val="52"/>
          <w:szCs w:val="52"/>
        </w:rPr>
        <w:t>响</w:t>
      </w:r>
    </w:p>
    <w:p w:rsidR="001A3B12" w:rsidRDefault="001A3B12">
      <w:pPr>
        <w:jc w:val="center"/>
        <w:rPr>
          <w:rFonts w:ascii="黑体" w:eastAsia="黑体"/>
          <w:bCs/>
          <w:sz w:val="72"/>
        </w:rPr>
      </w:pPr>
    </w:p>
    <w:p w:rsidR="001A3B12" w:rsidRDefault="00CD4B5C">
      <w:pPr>
        <w:jc w:val="center"/>
        <w:rPr>
          <w:rFonts w:ascii="黑体" w:eastAsia="黑体"/>
          <w:bCs/>
          <w:sz w:val="52"/>
          <w:szCs w:val="52"/>
        </w:rPr>
      </w:pPr>
      <w:r>
        <w:rPr>
          <w:rFonts w:ascii="黑体" w:eastAsia="黑体" w:hint="eastAsia"/>
          <w:bCs/>
          <w:sz w:val="52"/>
          <w:szCs w:val="52"/>
        </w:rPr>
        <w:t>应</w:t>
      </w:r>
    </w:p>
    <w:p w:rsidR="001A3B12" w:rsidRDefault="001A3B12">
      <w:pPr>
        <w:jc w:val="center"/>
        <w:rPr>
          <w:rFonts w:ascii="黑体" w:eastAsia="黑体"/>
          <w:bCs/>
          <w:sz w:val="72"/>
        </w:rPr>
      </w:pPr>
    </w:p>
    <w:p w:rsidR="001A3B12" w:rsidRDefault="00CD4B5C">
      <w:pPr>
        <w:jc w:val="center"/>
        <w:rPr>
          <w:rFonts w:ascii="黑体" w:eastAsia="黑体"/>
          <w:bCs/>
          <w:sz w:val="52"/>
          <w:szCs w:val="52"/>
        </w:rPr>
      </w:pPr>
      <w:r>
        <w:rPr>
          <w:rFonts w:ascii="黑体" w:eastAsia="黑体" w:hint="eastAsia"/>
          <w:bCs/>
          <w:sz w:val="52"/>
          <w:szCs w:val="52"/>
        </w:rPr>
        <w:lastRenderedPageBreak/>
        <w:t>文</w:t>
      </w:r>
    </w:p>
    <w:p w:rsidR="001A3B12" w:rsidRDefault="001A3B12">
      <w:pPr>
        <w:jc w:val="center"/>
        <w:rPr>
          <w:rFonts w:ascii="黑体" w:eastAsia="黑体"/>
          <w:bCs/>
          <w:sz w:val="52"/>
          <w:szCs w:val="52"/>
        </w:rPr>
      </w:pPr>
    </w:p>
    <w:p w:rsidR="001A3B12" w:rsidRDefault="00CD4B5C">
      <w:pPr>
        <w:jc w:val="center"/>
        <w:rPr>
          <w:rFonts w:ascii="黑体" w:eastAsia="黑体"/>
          <w:bCs/>
          <w:sz w:val="52"/>
          <w:szCs w:val="52"/>
        </w:rPr>
      </w:pPr>
      <w:r>
        <w:rPr>
          <w:rFonts w:ascii="黑体" w:eastAsia="黑体" w:hint="eastAsia"/>
          <w:bCs/>
          <w:sz w:val="52"/>
          <w:szCs w:val="52"/>
        </w:rPr>
        <w:t>件</w:t>
      </w:r>
    </w:p>
    <w:p w:rsidR="001A3B12" w:rsidRDefault="001A3B12">
      <w:pPr>
        <w:rPr>
          <w:rFonts w:ascii="楷体_GB2312" w:eastAsia="楷体_GB2312"/>
          <w:bCs/>
          <w:sz w:val="72"/>
        </w:rPr>
      </w:pPr>
    </w:p>
    <w:p w:rsidR="001A3B12" w:rsidRDefault="00CD4B5C">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1A3B12" w:rsidRDefault="00CD4B5C" w:rsidP="00CD4B5C">
      <w:pPr>
        <w:ind w:firstLineChars="950" w:firstLine="2660"/>
        <w:rPr>
          <w:rFonts w:ascii="黑体" w:eastAsia="黑体"/>
          <w:bCs/>
          <w:sz w:val="28"/>
          <w:szCs w:val="28"/>
        </w:rPr>
      </w:pPr>
      <w:r>
        <w:rPr>
          <w:rFonts w:ascii="黑体" w:eastAsia="黑体" w:hint="eastAsia"/>
          <w:bCs/>
          <w:sz w:val="28"/>
          <w:szCs w:val="28"/>
        </w:rPr>
        <w:t>采购项目名称：</w:t>
      </w:r>
    </w:p>
    <w:p w:rsidR="001A3B12" w:rsidRDefault="00CD4B5C">
      <w:pPr>
        <w:ind w:firstLine="2703"/>
        <w:rPr>
          <w:rFonts w:ascii="黑体" w:eastAsia="黑体"/>
          <w:bCs/>
          <w:sz w:val="28"/>
          <w:szCs w:val="28"/>
        </w:rPr>
      </w:pPr>
      <w:r>
        <w:rPr>
          <w:rFonts w:ascii="黑体" w:eastAsia="黑体" w:hint="eastAsia"/>
          <w:bCs/>
          <w:sz w:val="28"/>
          <w:szCs w:val="28"/>
        </w:rPr>
        <w:t>报价人：</w:t>
      </w:r>
    </w:p>
    <w:p w:rsidR="001A3B12" w:rsidRDefault="001A3B12">
      <w:pPr>
        <w:rPr>
          <w:rFonts w:ascii="黑体" w:eastAsia="黑体"/>
          <w:bCs/>
          <w:sz w:val="36"/>
          <w:szCs w:val="36"/>
        </w:rPr>
      </w:pPr>
    </w:p>
    <w:p w:rsidR="001A3B12" w:rsidRDefault="00CD4B5C">
      <w:pPr>
        <w:jc w:val="center"/>
        <w:rPr>
          <w:rFonts w:ascii="黑体" w:eastAsia="黑体"/>
          <w:bCs/>
          <w:sz w:val="36"/>
          <w:szCs w:val="36"/>
        </w:rPr>
      </w:pPr>
      <w:r>
        <w:rPr>
          <w:rFonts w:ascii="黑体" w:eastAsia="黑体" w:hint="eastAsia"/>
          <w:bCs/>
          <w:sz w:val="36"/>
          <w:szCs w:val="36"/>
        </w:rPr>
        <w:t>二○   年  月  日</w:t>
      </w:r>
    </w:p>
    <w:p w:rsidR="001A3B12" w:rsidRDefault="001A3B12">
      <w:pPr>
        <w:jc w:val="center"/>
        <w:rPr>
          <w:rFonts w:ascii="黑体" w:eastAsia="黑体"/>
          <w:bCs/>
          <w:sz w:val="36"/>
          <w:szCs w:val="36"/>
        </w:rPr>
      </w:pPr>
    </w:p>
    <w:p w:rsidR="00CD4B5C" w:rsidRDefault="00CD4B5C">
      <w:pPr>
        <w:ind w:firstLineChars="175" w:firstLine="420"/>
        <w:outlineLvl w:val="0"/>
        <w:rPr>
          <w:rFonts w:ascii="黑体" w:eastAsia="黑体" w:hAnsi="宋体"/>
          <w:bCs/>
          <w:sz w:val="24"/>
          <w:szCs w:val="24"/>
        </w:rPr>
      </w:pPr>
    </w:p>
    <w:p w:rsidR="001A3B12" w:rsidRDefault="00CD4B5C">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1A3B12" w:rsidRDefault="001A3B12">
      <w:pPr>
        <w:outlineLvl w:val="0"/>
        <w:rPr>
          <w:rFonts w:ascii="宋体" w:hAnsi="宋体"/>
          <w:b/>
          <w:bCs/>
          <w:sz w:val="24"/>
          <w:szCs w:val="24"/>
        </w:rPr>
      </w:pPr>
    </w:p>
    <w:p w:rsidR="001A3B12" w:rsidRDefault="00CD4B5C">
      <w:pPr>
        <w:spacing w:line="360" w:lineRule="auto"/>
        <w:jc w:val="center"/>
        <w:rPr>
          <w:rFonts w:ascii="宋体" w:hAnsi="宋体"/>
          <w:bCs/>
          <w:sz w:val="24"/>
          <w:szCs w:val="24"/>
        </w:rPr>
      </w:pPr>
      <w:r>
        <w:rPr>
          <w:rFonts w:ascii="黑体" w:eastAsia="黑体" w:hint="eastAsia"/>
          <w:bCs/>
          <w:sz w:val="28"/>
          <w:szCs w:val="28"/>
        </w:rPr>
        <w:t>响应函</w:t>
      </w:r>
    </w:p>
    <w:p w:rsidR="001A3B12" w:rsidRDefault="00CD4B5C">
      <w:pPr>
        <w:spacing w:line="360" w:lineRule="auto"/>
        <w:rPr>
          <w:rFonts w:ascii="宋体" w:hAnsi="宋体"/>
          <w:bCs/>
          <w:sz w:val="24"/>
          <w:szCs w:val="24"/>
        </w:rPr>
      </w:pPr>
      <w:r>
        <w:rPr>
          <w:rFonts w:ascii="宋体" w:hAnsi="宋体" w:hint="eastAsia"/>
          <w:bCs/>
          <w:sz w:val="24"/>
          <w:szCs w:val="24"/>
        </w:rPr>
        <w:t>致泰州职业技术学院：</w:t>
      </w:r>
    </w:p>
    <w:p w:rsidR="001A3B12" w:rsidRDefault="001A3B12">
      <w:pPr>
        <w:spacing w:line="360" w:lineRule="auto"/>
        <w:ind w:firstLineChars="200" w:firstLine="480"/>
        <w:rPr>
          <w:rFonts w:ascii="宋体" w:hAnsi="宋体"/>
          <w:bCs/>
          <w:sz w:val="24"/>
          <w:szCs w:val="24"/>
        </w:rPr>
      </w:pPr>
    </w:p>
    <w:p w:rsidR="001A3B12" w:rsidRDefault="00CD4B5C">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sidR="00844DC5">
        <w:rPr>
          <w:rFonts w:ascii="宋体" w:hAnsi="宋体" w:hint="eastAsia"/>
          <w:bCs/>
          <w:color w:val="FF0000"/>
          <w:sz w:val="24"/>
          <w:szCs w:val="24"/>
        </w:rPr>
        <w:t>TZY19024</w:t>
      </w:r>
      <w:r>
        <w:rPr>
          <w:rFonts w:ascii="宋体" w:hAnsi="宋体" w:hint="eastAsia"/>
          <w:bCs/>
          <w:sz w:val="24"/>
          <w:szCs w:val="24"/>
        </w:rPr>
        <w:t>采购文件，经仔细阅读和研究，我方决定参加此项目的报价。</w:t>
      </w:r>
    </w:p>
    <w:p w:rsidR="001A3B12" w:rsidRDefault="00CD4B5C">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1A3B12" w:rsidRDefault="00CD4B5C">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1A3B12" w:rsidRDefault="00CD4B5C">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w:t>
      </w:r>
      <w:r>
        <w:rPr>
          <w:rFonts w:ascii="宋体" w:hAnsi="宋体" w:hint="eastAsia"/>
          <w:bCs/>
          <w:sz w:val="24"/>
          <w:szCs w:val="24"/>
        </w:rPr>
        <w:lastRenderedPageBreak/>
        <w:t>求，按期、按质、按量，完成交货任务。</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1A3B12" w:rsidRDefault="001A3B12">
      <w:pPr>
        <w:spacing w:line="360" w:lineRule="auto"/>
        <w:ind w:firstLineChars="300" w:firstLine="720"/>
        <w:rPr>
          <w:rFonts w:ascii="宋体" w:hAnsi="宋体"/>
          <w:bCs/>
          <w:sz w:val="24"/>
          <w:szCs w:val="24"/>
        </w:rPr>
      </w:pPr>
    </w:p>
    <w:p w:rsidR="001A3B12" w:rsidRDefault="001A3B12">
      <w:pPr>
        <w:spacing w:line="360" w:lineRule="auto"/>
        <w:ind w:firstLineChars="300" w:firstLine="720"/>
        <w:rPr>
          <w:rFonts w:ascii="宋体" w:hAnsi="宋体"/>
          <w:bCs/>
          <w:sz w:val="24"/>
          <w:szCs w:val="24"/>
        </w:rPr>
      </w:pPr>
    </w:p>
    <w:p w:rsidR="001A3B12" w:rsidRDefault="00CD4B5C">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1A3B12" w:rsidRDefault="00CD4B5C">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1A3B12" w:rsidRDefault="00CD4B5C">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1A3B12" w:rsidRDefault="00CD4B5C">
      <w:pPr>
        <w:ind w:firstLineChars="200" w:firstLine="480"/>
      </w:pPr>
      <w:r>
        <w:rPr>
          <w:rFonts w:ascii="宋体" w:hAnsi="宋体" w:hint="eastAsia"/>
          <w:bCs/>
          <w:sz w:val="24"/>
          <w:szCs w:val="24"/>
        </w:rPr>
        <w:t xml:space="preserve">通讯地址：                          邮编：      </w:t>
      </w:r>
    </w:p>
    <w:p w:rsidR="001A3B12" w:rsidRDefault="00CD4B5C">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1A3B12" w:rsidRDefault="001A3B12">
      <w:pPr>
        <w:spacing w:line="360" w:lineRule="auto"/>
        <w:rPr>
          <w:rFonts w:ascii="黑体" w:eastAsia="黑体"/>
          <w:bCs/>
          <w:sz w:val="36"/>
        </w:rPr>
      </w:pPr>
    </w:p>
    <w:p w:rsidR="001A3B12" w:rsidRDefault="00CD4B5C">
      <w:pPr>
        <w:jc w:val="center"/>
        <w:outlineLvl w:val="0"/>
        <w:rPr>
          <w:rFonts w:ascii="黑体" w:eastAsia="黑体"/>
          <w:bCs/>
          <w:sz w:val="28"/>
          <w:szCs w:val="28"/>
        </w:rPr>
      </w:pPr>
      <w:r>
        <w:rPr>
          <w:rFonts w:ascii="黑体" w:eastAsia="黑体" w:hint="eastAsia"/>
          <w:bCs/>
          <w:sz w:val="28"/>
          <w:szCs w:val="28"/>
        </w:rPr>
        <w:t>关于无重大违法记录的书面声明</w:t>
      </w:r>
    </w:p>
    <w:p w:rsidR="001A3B12" w:rsidRDefault="001A3B12">
      <w:pPr>
        <w:tabs>
          <w:tab w:val="left" w:pos="6300"/>
        </w:tabs>
        <w:spacing w:line="480" w:lineRule="auto"/>
        <w:jc w:val="center"/>
        <w:rPr>
          <w:rFonts w:ascii="宋体" w:hAnsi="宋体"/>
          <w:bCs/>
          <w:sz w:val="24"/>
          <w:szCs w:val="24"/>
        </w:rPr>
      </w:pPr>
    </w:p>
    <w:p w:rsidR="001A3B12" w:rsidRDefault="001A3B12">
      <w:pPr>
        <w:spacing w:line="480" w:lineRule="auto"/>
        <w:jc w:val="center"/>
        <w:rPr>
          <w:rFonts w:ascii="宋体" w:hAnsi="宋体"/>
          <w:bCs/>
          <w:sz w:val="24"/>
          <w:szCs w:val="24"/>
        </w:rPr>
      </w:pPr>
    </w:p>
    <w:p w:rsidR="001A3B12" w:rsidRDefault="00CD4B5C">
      <w:pPr>
        <w:spacing w:line="480" w:lineRule="auto"/>
        <w:rPr>
          <w:rFonts w:ascii="宋体" w:hAnsi="宋体"/>
          <w:bCs/>
          <w:sz w:val="24"/>
          <w:szCs w:val="24"/>
        </w:rPr>
      </w:pPr>
      <w:r>
        <w:rPr>
          <w:rFonts w:ascii="宋体" w:hAnsi="宋体" w:hint="eastAsia"/>
          <w:bCs/>
          <w:sz w:val="24"/>
          <w:szCs w:val="24"/>
        </w:rPr>
        <w:t>泰州职业技术学院：</w:t>
      </w:r>
    </w:p>
    <w:p w:rsidR="001A3B12" w:rsidRDefault="001A3B12">
      <w:pPr>
        <w:spacing w:line="480" w:lineRule="auto"/>
        <w:rPr>
          <w:rFonts w:ascii="宋体" w:hAnsi="宋体"/>
          <w:bCs/>
          <w:sz w:val="24"/>
          <w:szCs w:val="24"/>
        </w:rPr>
      </w:pPr>
    </w:p>
    <w:p w:rsidR="001A3B12" w:rsidRDefault="00CD4B5C">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1A3B12" w:rsidRDefault="001A3B12">
      <w:pPr>
        <w:spacing w:line="480" w:lineRule="auto"/>
        <w:rPr>
          <w:rFonts w:ascii="宋体" w:hAnsi="宋体"/>
          <w:bCs/>
          <w:sz w:val="24"/>
          <w:szCs w:val="24"/>
        </w:rPr>
      </w:pPr>
    </w:p>
    <w:p w:rsidR="001A3B12" w:rsidRDefault="00CD4B5C">
      <w:pPr>
        <w:spacing w:line="480" w:lineRule="auto"/>
        <w:rPr>
          <w:rFonts w:ascii="宋体" w:hAnsi="宋体"/>
          <w:bCs/>
          <w:sz w:val="24"/>
          <w:szCs w:val="24"/>
        </w:rPr>
      </w:pPr>
      <w:r>
        <w:rPr>
          <w:rFonts w:ascii="宋体" w:hAnsi="宋体" w:hint="eastAsia"/>
          <w:bCs/>
          <w:sz w:val="24"/>
          <w:szCs w:val="24"/>
        </w:rPr>
        <w:t xml:space="preserve">                                     报价人（盖章）：</w:t>
      </w:r>
    </w:p>
    <w:p w:rsidR="001A3B12" w:rsidRDefault="00CD4B5C">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1A3B12" w:rsidRDefault="00CD4B5C">
      <w:pPr>
        <w:jc w:val="center"/>
      </w:pPr>
      <w:r>
        <w:rPr>
          <w:rFonts w:ascii="宋体" w:hAnsi="宋体" w:hint="eastAsia"/>
          <w:bCs/>
          <w:sz w:val="24"/>
          <w:szCs w:val="24"/>
        </w:rPr>
        <w:t xml:space="preserve">    日期：</w:t>
      </w:r>
    </w:p>
    <w:p w:rsidR="001A3B12" w:rsidRDefault="001A3B12"/>
    <w:p w:rsidR="001A3B12" w:rsidRDefault="001A3B12"/>
    <w:p w:rsidR="001A3B12" w:rsidRDefault="001A3B12"/>
    <w:p w:rsidR="001A3B12" w:rsidRDefault="00CD4B5C">
      <w:pPr>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1A3B12" w:rsidRDefault="001A3B12">
      <w:pPr>
        <w:outlineLvl w:val="0"/>
        <w:rPr>
          <w:rFonts w:ascii="黑体" w:eastAsia="黑体"/>
          <w:bCs/>
          <w:sz w:val="28"/>
          <w:szCs w:val="28"/>
        </w:rPr>
      </w:pPr>
    </w:p>
    <w:p w:rsidR="001A3B12" w:rsidRDefault="00CD4B5C">
      <w:pPr>
        <w:jc w:val="center"/>
        <w:outlineLvl w:val="0"/>
        <w:rPr>
          <w:rFonts w:ascii="黑体" w:eastAsia="黑体"/>
          <w:bCs/>
          <w:sz w:val="28"/>
          <w:szCs w:val="28"/>
        </w:rPr>
      </w:pPr>
      <w:r>
        <w:rPr>
          <w:rFonts w:ascii="黑体" w:eastAsia="黑体" w:hint="eastAsia"/>
          <w:bCs/>
          <w:sz w:val="28"/>
          <w:szCs w:val="28"/>
        </w:rPr>
        <w:t>法定代表人授权委托书</w:t>
      </w:r>
    </w:p>
    <w:p w:rsidR="001A3B12" w:rsidRDefault="001A3B12">
      <w:pPr>
        <w:spacing w:line="360" w:lineRule="auto"/>
        <w:jc w:val="center"/>
        <w:rPr>
          <w:rFonts w:ascii="楷体_GB2312" w:eastAsia="楷体_GB2312"/>
          <w:bCs/>
          <w:sz w:val="36"/>
        </w:rPr>
      </w:pPr>
    </w:p>
    <w:p w:rsidR="001A3B12" w:rsidRDefault="001A3B12">
      <w:pPr>
        <w:spacing w:line="480" w:lineRule="auto"/>
        <w:rPr>
          <w:rFonts w:ascii="宋体" w:hAnsi="宋体"/>
          <w:bCs/>
          <w:sz w:val="24"/>
          <w:szCs w:val="24"/>
        </w:rPr>
      </w:pPr>
    </w:p>
    <w:p w:rsidR="001A3B12" w:rsidRDefault="00CD4B5C">
      <w:pPr>
        <w:spacing w:line="600" w:lineRule="exact"/>
        <w:rPr>
          <w:rFonts w:ascii="宋体" w:hAnsi="宋体"/>
          <w:bCs/>
          <w:sz w:val="24"/>
          <w:szCs w:val="24"/>
        </w:rPr>
      </w:pPr>
      <w:r>
        <w:rPr>
          <w:rFonts w:ascii="宋体" w:hAnsi="宋体" w:hint="eastAsia"/>
          <w:bCs/>
          <w:sz w:val="24"/>
          <w:szCs w:val="24"/>
        </w:rPr>
        <w:t>泰州职业技术学院：</w:t>
      </w:r>
    </w:p>
    <w:p w:rsidR="001A3B12" w:rsidRDefault="00CD4B5C">
      <w:pPr>
        <w:spacing w:line="580" w:lineRule="exact"/>
        <w:rPr>
          <w:rFonts w:ascii="宋体" w:hAnsi="宋体"/>
          <w:bCs/>
          <w:sz w:val="24"/>
          <w:szCs w:val="24"/>
        </w:rPr>
      </w:pPr>
      <w:r>
        <w:rPr>
          <w:rFonts w:ascii="宋体" w:hAnsi="宋体" w:hint="eastAsia"/>
          <w:bCs/>
          <w:sz w:val="24"/>
          <w:szCs w:val="24"/>
        </w:rPr>
        <w:t>系中华人民共和国合法公司（单位），特授权</w:t>
      </w:r>
    </w:p>
    <w:p w:rsidR="001A3B12" w:rsidRDefault="00CD4B5C">
      <w:pPr>
        <w:spacing w:line="580" w:lineRule="exact"/>
        <w:rPr>
          <w:rFonts w:ascii="宋体" w:hAnsi="宋体"/>
          <w:bCs/>
          <w:sz w:val="24"/>
          <w:szCs w:val="24"/>
        </w:rPr>
      </w:pP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1A3B12" w:rsidRDefault="00CD4B5C">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1A3B12" w:rsidRDefault="00CD4B5C">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1A3B12" w:rsidRDefault="00CD4B5C">
      <w:pPr>
        <w:spacing w:line="580" w:lineRule="exact"/>
        <w:ind w:firstLine="525"/>
        <w:rPr>
          <w:rFonts w:ascii="宋体" w:hAnsi="宋体"/>
          <w:bCs/>
          <w:sz w:val="24"/>
          <w:szCs w:val="24"/>
        </w:rPr>
      </w:pPr>
      <w:r>
        <w:rPr>
          <w:rFonts w:ascii="宋体" w:hAnsi="宋体" w:hint="eastAsia"/>
          <w:bCs/>
          <w:sz w:val="24"/>
          <w:szCs w:val="24"/>
        </w:rPr>
        <w:t>被授权代表情况：</w:t>
      </w:r>
    </w:p>
    <w:p w:rsidR="001A3B12" w:rsidRDefault="00CD4B5C">
      <w:pPr>
        <w:spacing w:line="580" w:lineRule="exact"/>
        <w:ind w:firstLine="525"/>
        <w:rPr>
          <w:rFonts w:ascii="宋体" w:hAnsi="宋体"/>
          <w:bCs/>
          <w:sz w:val="24"/>
          <w:szCs w:val="24"/>
        </w:rPr>
      </w:pPr>
      <w:r>
        <w:rPr>
          <w:rFonts w:ascii="宋体" w:hAnsi="宋体" w:hint="eastAsia"/>
          <w:bCs/>
          <w:sz w:val="24"/>
          <w:szCs w:val="24"/>
        </w:rPr>
        <w:t>姓名：         性别：       电话：</w:t>
      </w:r>
    </w:p>
    <w:p w:rsidR="001A3B12" w:rsidRDefault="001A3B12">
      <w:pPr>
        <w:spacing w:line="580" w:lineRule="exact"/>
        <w:ind w:firstLine="525"/>
        <w:rPr>
          <w:rFonts w:ascii="宋体" w:hAnsi="宋体"/>
          <w:bCs/>
          <w:sz w:val="24"/>
          <w:szCs w:val="24"/>
        </w:rPr>
      </w:pPr>
    </w:p>
    <w:p w:rsidR="001A3B12" w:rsidRDefault="00CD4B5C" w:rsidP="00A063C5">
      <w:pPr>
        <w:spacing w:line="580" w:lineRule="exact"/>
        <w:ind w:firstLineChars="1367" w:firstLine="3281"/>
        <w:rPr>
          <w:rFonts w:ascii="宋体" w:hAnsi="宋体"/>
          <w:bCs/>
          <w:sz w:val="24"/>
          <w:szCs w:val="24"/>
        </w:rPr>
      </w:pPr>
      <w:r>
        <w:rPr>
          <w:rFonts w:ascii="宋体" w:hAnsi="宋体" w:hint="eastAsia"/>
          <w:bCs/>
          <w:sz w:val="24"/>
          <w:szCs w:val="24"/>
        </w:rPr>
        <w:t xml:space="preserve">                单位名称（盖章）：</w:t>
      </w:r>
    </w:p>
    <w:p w:rsidR="001A3B12" w:rsidRDefault="00CD4B5C">
      <w:pPr>
        <w:spacing w:line="580" w:lineRule="exact"/>
        <w:ind w:firstLine="420"/>
        <w:rPr>
          <w:rFonts w:ascii="宋体" w:hAnsi="宋体"/>
          <w:bCs/>
          <w:sz w:val="24"/>
          <w:szCs w:val="24"/>
        </w:rPr>
      </w:pPr>
      <w:r>
        <w:rPr>
          <w:rFonts w:ascii="宋体" w:hAnsi="宋体" w:hint="eastAsia"/>
          <w:bCs/>
          <w:sz w:val="24"/>
          <w:szCs w:val="24"/>
        </w:rPr>
        <w:t xml:space="preserve">                                法定代表人（签字或盖章）：</w:t>
      </w:r>
    </w:p>
    <w:p w:rsidR="001A3B12" w:rsidRDefault="00CD4B5C">
      <w:pPr>
        <w:jc w:val="center"/>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1A3B12" w:rsidRDefault="001A3B12">
      <w:pPr>
        <w:outlineLvl w:val="0"/>
        <w:rPr>
          <w:rFonts w:ascii="黑体" w:eastAsia="黑体" w:hAnsi="宋体"/>
          <w:bCs/>
          <w:sz w:val="24"/>
          <w:szCs w:val="24"/>
        </w:rPr>
      </w:pPr>
    </w:p>
    <w:p w:rsidR="001A3B12" w:rsidRDefault="001A3B12">
      <w:pPr>
        <w:outlineLvl w:val="0"/>
        <w:rPr>
          <w:rFonts w:ascii="黑体" w:eastAsia="黑体" w:hAnsi="宋体"/>
          <w:bCs/>
          <w:sz w:val="24"/>
          <w:szCs w:val="24"/>
        </w:rPr>
      </w:pPr>
    </w:p>
    <w:p w:rsidR="001A3B12" w:rsidRDefault="00CD4B5C">
      <w:pPr>
        <w:jc w:val="center"/>
        <w:rPr>
          <w:rFonts w:ascii="黑体" w:eastAsia="黑体"/>
          <w:bCs/>
          <w:sz w:val="28"/>
          <w:szCs w:val="28"/>
        </w:rPr>
      </w:pPr>
      <w:r>
        <w:rPr>
          <w:rFonts w:ascii="黑体" w:eastAsia="黑体" w:hint="eastAsia"/>
          <w:bCs/>
          <w:sz w:val="28"/>
          <w:szCs w:val="28"/>
        </w:rPr>
        <w:t>中小企业声明函</w:t>
      </w:r>
    </w:p>
    <w:p w:rsidR="001A3B12" w:rsidRDefault="001A3B12"/>
    <w:p w:rsidR="001A3B12" w:rsidRDefault="001A3B12"/>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1A3B12" w:rsidRDefault="001A3B12">
      <w:pPr>
        <w:spacing w:line="580" w:lineRule="exact"/>
        <w:rPr>
          <w:rFonts w:ascii="宋体" w:hAnsi="宋体"/>
          <w:bCs/>
          <w:sz w:val="24"/>
          <w:szCs w:val="24"/>
        </w:rPr>
      </w:pPr>
    </w:p>
    <w:p w:rsidR="001A3B12" w:rsidRDefault="001A3B12">
      <w:pPr>
        <w:spacing w:line="360" w:lineRule="auto"/>
        <w:rPr>
          <w:rFonts w:ascii="宋体" w:hAnsi="宋体"/>
          <w:bCs/>
          <w:sz w:val="24"/>
          <w:szCs w:val="24"/>
        </w:rPr>
      </w:pPr>
    </w:p>
    <w:p w:rsidR="001A3B12" w:rsidRDefault="001A3B12">
      <w:pPr>
        <w:spacing w:line="360" w:lineRule="auto"/>
        <w:rPr>
          <w:rFonts w:ascii="宋体" w:hAnsi="宋体"/>
          <w:bCs/>
          <w:sz w:val="24"/>
          <w:szCs w:val="24"/>
        </w:rPr>
      </w:pPr>
    </w:p>
    <w:p w:rsidR="001A3B12" w:rsidRDefault="00CD4B5C">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1A3B12" w:rsidRDefault="001A3B12">
      <w:pPr>
        <w:spacing w:line="360" w:lineRule="auto"/>
        <w:ind w:firstLineChars="2000" w:firstLine="4800"/>
        <w:rPr>
          <w:rFonts w:ascii="宋体" w:hAnsi="宋体"/>
          <w:bCs/>
          <w:sz w:val="24"/>
          <w:szCs w:val="24"/>
        </w:rPr>
      </w:pPr>
    </w:p>
    <w:p w:rsidR="001A3B12" w:rsidRDefault="00CD4B5C">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1A3B12" w:rsidRDefault="00CD4B5C">
      <w:pPr>
        <w:rPr>
          <w:sz w:val="24"/>
          <w:szCs w:val="24"/>
        </w:rPr>
      </w:pPr>
      <w:r>
        <w:rPr>
          <w:rFonts w:hint="eastAsia"/>
          <w:sz w:val="24"/>
          <w:szCs w:val="24"/>
        </w:rPr>
        <w:t>注：供应商如不提供此声明函，价格将不做相应扣除。</w:t>
      </w:r>
    </w:p>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CD4B5C">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1A3B12" w:rsidRDefault="001A3B12">
      <w:pPr>
        <w:outlineLvl w:val="0"/>
        <w:rPr>
          <w:rFonts w:ascii="黑体" w:eastAsia="黑体"/>
          <w:bCs/>
          <w:sz w:val="28"/>
          <w:szCs w:val="28"/>
        </w:rPr>
      </w:pPr>
    </w:p>
    <w:p w:rsidR="001A3B12" w:rsidRDefault="00CD4B5C">
      <w:pPr>
        <w:jc w:val="center"/>
        <w:rPr>
          <w:rFonts w:ascii="黑体" w:eastAsia="黑体"/>
          <w:bCs/>
          <w:sz w:val="28"/>
          <w:szCs w:val="28"/>
        </w:rPr>
      </w:pPr>
      <w:r>
        <w:rPr>
          <w:rFonts w:ascii="黑体" w:eastAsia="黑体" w:hint="eastAsia"/>
          <w:bCs/>
          <w:sz w:val="28"/>
          <w:szCs w:val="28"/>
        </w:rPr>
        <w:t>承诺书</w:t>
      </w:r>
    </w:p>
    <w:p w:rsidR="001A3B12" w:rsidRDefault="001A3B12">
      <w:pPr>
        <w:jc w:val="center"/>
        <w:rPr>
          <w:rFonts w:ascii="黑体" w:eastAsia="黑体"/>
          <w:bCs/>
          <w:sz w:val="28"/>
          <w:szCs w:val="28"/>
        </w:rPr>
      </w:pPr>
    </w:p>
    <w:p w:rsidR="001A3B12" w:rsidRDefault="00CD4B5C">
      <w:pPr>
        <w:spacing w:line="480" w:lineRule="auto"/>
        <w:rPr>
          <w:rFonts w:ascii="宋体" w:hAnsi="宋体"/>
          <w:sz w:val="24"/>
          <w:szCs w:val="24"/>
        </w:rPr>
      </w:pP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1A3B12" w:rsidRDefault="001A3B12">
      <w:pPr>
        <w:spacing w:line="480" w:lineRule="auto"/>
        <w:ind w:firstLineChars="200" w:firstLine="480"/>
        <w:rPr>
          <w:rFonts w:ascii="宋体" w:hAnsi="宋体"/>
          <w:sz w:val="24"/>
          <w:szCs w:val="24"/>
        </w:rPr>
      </w:pPr>
    </w:p>
    <w:p w:rsidR="001A3B12" w:rsidRDefault="00CD4B5C">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0"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1A3B12" w:rsidRDefault="001A3B12">
      <w:pPr>
        <w:spacing w:line="480" w:lineRule="auto"/>
        <w:rPr>
          <w:rFonts w:ascii="宋体" w:hAnsi="宋体"/>
          <w:sz w:val="24"/>
        </w:rPr>
      </w:pPr>
    </w:p>
    <w:p w:rsidR="001A3B12" w:rsidRDefault="001A3B12">
      <w:pPr>
        <w:spacing w:line="480" w:lineRule="auto"/>
        <w:ind w:firstLineChars="2250" w:firstLine="5400"/>
        <w:rPr>
          <w:rFonts w:ascii="宋体" w:hAnsi="宋体"/>
          <w:bCs/>
          <w:sz w:val="24"/>
          <w:szCs w:val="24"/>
        </w:rPr>
      </w:pPr>
    </w:p>
    <w:p w:rsidR="001A3B12" w:rsidRDefault="00CD4B5C">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CD4B5C" w:rsidP="00A063C5">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1A3B12" w:rsidRDefault="001A3B12">
      <w:pPr>
        <w:ind w:firstLineChars="175" w:firstLine="420"/>
        <w:outlineLvl w:val="0"/>
        <w:rPr>
          <w:rFonts w:ascii="黑体" w:eastAsia="黑体" w:hAnsi="宋体"/>
          <w:bCs/>
          <w:sz w:val="24"/>
          <w:szCs w:val="24"/>
        </w:rPr>
      </w:pPr>
    </w:p>
    <w:p w:rsidR="001A3B12" w:rsidRDefault="001A3B12">
      <w:pPr>
        <w:ind w:firstLineChars="175" w:firstLine="420"/>
        <w:outlineLvl w:val="0"/>
        <w:rPr>
          <w:rFonts w:ascii="黑体" w:eastAsia="黑体" w:hAnsi="宋体"/>
          <w:bCs/>
          <w:sz w:val="24"/>
          <w:szCs w:val="24"/>
        </w:rPr>
      </w:pPr>
    </w:p>
    <w:p w:rsidR="001A3B12" w:rsidRDefault="001A3B12">
      <w:pPr>
        <w:ind w:firstLineChars="175" w:firstLine="420"/>
        <w:outlineLvl w:val="0"/>
        <w:rPr>
          <w:rFonts w:ascii="黑体" w:eastAsia="黑体" w:hAnsi="宋体"/>
          <w:bCs/>
          <w:sz w:val="24"/>
          <w:szCs w:val="24"/>
        </w:rPr>
      </w:pPr>
    </w:p>
    <w:p w:rsidR="001A3B12" w:rsidRDefault="00CD4B5C">
      <w:pPr>
        <w:jc w:val="center"/>
        <w:outlineLvl w:val="0"/>
        <w:rPr>
          <w:rFonts w:ascii="黑体" w:eastAsia="黑体"/>
          <w:bCs/>
          <w:sz w:val="28"/>
          <w:szCs w:val="28"/>
        </w:rPr>
      </w:pPr>
      <w:r>
        <w:rPr>
          <w:rFonts w:ascii="黑体" w:eastAsia="黑体" w:hint="eastAsia"/>
          <w:bCs/>
          <w:sz w:val="28"/>
          <w:szCs w:val="28"/>
        </w:rPr>
        <w:t xml:space="preserve">报价一览表 </w:t>
      </w:r>
    </w:p>
    <w:p w:rsidR="001A3B12" w:rsidRDefault="001A3B12">
      <w:pPr>
        <w:jc w:val="center"/>
        <w:outlineLvl w:val="0"/>
        <w:rPr>
          <w:rFonts w:ascii="黑体" w:eastAsia="黑体"/>
          <w:bCs/>
          <w:sz w:val="28"/>
          <w:szCs w:val="28"/>
        </w:rPr>
      </w:pPr>
    </w:p>
    <w:p w:rsidR="001A3B12" w:rsidRDefault="00CD4B5C">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1A3B12">
        <w:trPr>
          <w:cantSplit/>
          <w:trHeight w:val="567"/>
          <w:jc w:val="center"/>
        </w:trPr>
        <w:tc>
          <w:tcPr>
            <w:tcW w:w="3140" w:type="dxa"/>
            <w:vAlign w:val="center"/>
          </w:tcPr>
          <w:p w:rsidR="001A3B12" w:rsidRDefault="00CD4B5C">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1A3B12" w:rsidRDefault="00CD4B5C">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706" w:type="dxa"/>
            <w:vAlign w:val="center"/>
          </w:tcPr>
          <w:p w:rsidR="001A3B12" w:rsidRDefault="00CD4B5C">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1A3B12">
        <w:trPr>
          <w:cantSplit/>
          <w:trHeight w:val="1630"/>
          <w:jc w:val="center"/>
        </w:trPr>
        <w:tc>
          <w:tcPr>
            <w:tcW w:w="3140" w:type="dxa"/>
            <w:vAlign w:val="center"/>
          </w:tcPr>
          <w:p w:rsidR="001A3B12" w:rsidRDefault="00844DC5">
            <w:pPr>
              <w:pStyle w:val="a8"/>
              <w:spacing w:line="400" w:lineRule="exact"/>
              <w:jc w:val="center"/>
              <w:rPr>
                <w:rFonts w:hAnsi="宋体"/>
                <w:bCs/>
                <w:szCs w:val="24"/>
              </w:rPr>
            </w:pPr>
            <w:r>
              <w:rPr>
                <w:rFonts w:hAnsi="宋体" w:hint="eastAsia"/>
              </w:rPr>
              <w:t>信息技术学院智慧学习工场配套采购</w:t>
            </w:r>
          </w:p>
        </w:tc>
        <w:tc>
          <w:tcPr>
            <w:tcW w:w="2207" w:type="dxa"/>
            <w:vAlign w:val="center"/>
          </w:tcPr>
          <w:p w:rsidR="001A3B12" w:rsidRDefault="001A3B12">
            <w:pPr>
              <w:pStyle w:val="a8"/>
              <w:rPr>
                <w:rFonts w:hAnsi="宋体"/>
                <w:b/>
                <w:szCs w:val="24"/>
              </w:rPr>
            </w:pPr>
          </w:p>
        </w:tc>
        <w:tc>
          <w:tcPr>
            <w:tcW w:w="1706" w:type="dxa"/>
            <w:vAlign w:val="center"/>
          </w:tcPr>
          <w:p w:rsidR="001A3B12" w:rsidRDefault="001A3B12">
            <w:pPr>
              <w:pStyle w:val="a8"/>
              <w:rPr>
                <w:rFonts w:hAnsi="宋体"/>
                <w:b/>
                <w:szCs w:val="24"/>
              </w:rPr>
            </w:pPr>
          </w:p>
        </w:tc>
      </w:tr>
    </w:tbl>
    <w:p w:rsidR="001A3B12" w:rsidRDefault="00CD4B5C">
      <w:pPr>
        <w:spacing w:before="5"/>
        <w:rPr>
          <w:b/>
          <w:bCs/>
          <w:sz w:val="24"/>
          <w:szCs w:val="24"/>
        </w:rPr>
      </w:pPr>
      <w:r>
        <w:rPr>
          <w:rFonts w:hint="eastAsia"/>
          <w:b/>
          <w:bCs/>
          <w:sz w:val="24"/>
          <w:szCs w:val="24"/>
        </w:rPr>
        <w:t>法定代表人或法定代表人授权代表签字或盖章：</w:t>
      </w:r>
    </w:p>
    <w:p w:rsidR="001A3B12" w:rsidRDefault="00CD4B5C" w:rsidP="00A063C5">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1A3B12" w:rsidRDefault="001A3B12">
      <w:pPr>
        <w:spacing w:line="400" w:lineRule="exact"/>
        <w:jc w:val="center"/>
        <w:rPr>
          <w:rFonts w:ascii="黑体" w:eastAsia="黑体"/>
          <w:bCs/>
          <w:sz w:val="32"/>
        </w:rPr>
      </w:pPr>
    </w:p>
    <w:p w:rsidR="001A3B12" w:rsidRDefault="00CD4B5C">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1A3B12" w:rsidRDefault="00CD4B5C">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1A3B12">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A3B12" w:rsidRDefault="00CD4B5C">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CD4B5C">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1A3B12" w:rsidRDefault="00CD4B5C">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1A3B12" w:rsidRDefault="00CD4B5C">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1A3B12" w:rsidRDefault="00CD4B5C">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1A3B12" w:rsidRDefault="001A3B12">
            <w:pPr>
              <w:spacing w:before="5"/>
              <w:jc w:val="center"/>
              <w:rPr>
                <w:sz w:val="18"/>
              </w:rPr>
            </w:pPr>
          </w:p>
        </w:tc>
      </w:tr>
      <w:tr w:rsidR="001A3B12">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A3B12" w:rsidRDefault="00CD4B5C">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1A3B12" w:rsidRDefault="001A3B1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 xml:space="preserve">　</w:t>
            </w:r>
          </w:p>
          <w:p w:rsidR="001A3B12" w:rsidRDefault="00CD4B5C">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r>
      <w:tr w:rsidR="001A3B12">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1A3B12" w:rsidRDefault="001A3B1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 xml:space="preserve">　</w:t>
            </w:r>
          </w:p>
          <w:p w:rsidR="001A3B12" w:rsidRDefault="00CD4B5C">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r>
      <w:tr w:rsidR="001A3B1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1A3B12" w:rsidRDefault="001A3B12">
            <w:pPr>
              <w:rPr>
                <w:rFonts w:ascii="宋体"/>
                <w:b/>
                <w:bCs/>
                <w:sz w:val="24"/>
              </w:rPr>
            </w:pPr>
          </w:p>
        </w:tc>
      </w:tr>
    </w:tbl>
    <w:p w:rsidR="001A3B12" w:rsidRDefault="001A3B12">
      <w:pPr>
        <w:spacing w:before="5" w:line="560" w:lineRule="atLeast"/>
        <w:rPr>
          <w:b/>
          <w:bCs/>
          <w:sz w:val="24"/>
          <w:szCs w:val="24"/>
        </w:rPr>
      </w:pPr>
    </w:p>
    <w:p w:rsidR="001A3B12" w:rsidRDefault="00CD4B5C">
      <w:pPr>
        <w:spacing w:before="5" w:line="560" w:lineRule="atLeast"/>
        <w:rPr>
          <w:b/>
          <w:bCs/>
          <w:sz w:val="24"/>
          <w:szCs w:val="24"/>
        </w:rPr>
      </w:pPr>
      <w:r>
        <w:rPr>
          <w:rFonts w:hint="eastAsia"/>
          <w:b/>
          <w:bCs/>
          <w:sz w:val="24"/>
          <w:szCs w:val="24"/>
        </w:rPr>
        <w:t>法定代表人或法定代表人授权代表签字或盖章：</w:t>
      </w:r>
    </w:p>
    <w:p w:rsidR="001A3B12" w:rsidRDefault="001A3B12">
      <w:pPr>
        <w:spacing w:line="400" w:lineRule="exact"/>
        <w:outlineLvl w:val="0"/>
        <w:rPr>
          <w:rFonts w:ascii="宋体" w:hAnsi="宋体"/>
          <w:b/>
          <w:sz w:val="24"/>
          <w:szCs w:val="24"/>
        </w:rPr>
      </w:pPr>
    </w:p>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AF551F" w:rsidRDefault="00AF551F"/>
    <w:p w:rsidR="00AF551F" w:rsidRDefault="00AF551F">
      <w:pPr>
        <w:widowControl/>
        <w:jc w:val="left"/>
      </w:pPr>
      <w:r>
        <w:br w:type="page"/>
      </w:r>
    </w:p>
    <w:p w:rsidR="001A3B12" w:rsidRDefault="00AF551F" w:rsidP="00AF551F">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（八）</w:t>
      </w:r>
      <w:r w:rsidRPr="00AF551F">
        <w:rPr>
          <w:rFonts w:ascii="黑体" w:eastAsia="黑体" w:hAnsi="宋体" w:hint="eastAsia"/>
          <w:bCs/>
          <w:sz w:val="24"/>
          <w:szCs w:val="24"/>
        </w:rPr>
        <w:t>现场勘查登记表</w:t>
      </w:r>
      <w:r>
        <w:rPr>
          <w:rFonts w:ascii="黑体" w:eastAsia="黑体" w:hAnsi="宋体" w:hint="eastAsia"/>
          <w:bCs/>
          <w:sz w:val="24"/>
          <w:szCs w:val="24"/>
        </w:rPr>
        <w:t>（格式）：</w:t>
      </w:r>
    </w:p>
    <w:p w:rsidR="00AF551F" w:rsidRDefault="00AF551F" w:rsidP="00AF551F">
      <w:pPr>
        <w:ind w:firstLineChars="175" w:firstLine="420"/>
        <w:outlineLvl w:val="0"/>
        <w:rPr>
          <w:rFonts w:ascii="黑体" w:eastAsia="黑体" w:hAnsi="宋体"/>
          <w:bCs/>
          <w:sz w:val="24"/>
          <w:szCs w:val="24"/>
        </w:rPr>
      </w:pPr>
    </w:p>
    <w:p w:rsidR="00AF551F" w:rsidRDefault="00AF551F" w:rsidP="00AF551F">
      <w:pPr>
        <w:spacing w:line="400" w:lineRule="exact"/>
        <w:jc w:val="center"/>
        <w:outlineLvl w:val="0"/>
        <w:rPr>
          <w:rFonts w:ascii="黑体" w:eastAsia="黑体"/>
          <w:bCs/>
          <w:sz w:val="28"/>
          <w:szCs w:val="28"/>
        </w:rPr>
      </w:pPr>
      <w:r w:rsidRPr="00AF551F">
        <w:rPr>
          <w:rFonts w:ascii="黑体" w:eastAsia="黑体" w:hint="eastAsia"/>
          <w:bCs/>
          <w:sz w:val="28"/>
          <w:szCs w:val="28"/>
        </w:rPr>
        <w:t>投标人勘查现场登记表</w:t>
      </w:r>
    </w:p>
    <w:p w:rsidR="00AF551F" w:rsidRDefault="00AF551F" w:rsidP="00AF551F">
      <w:pPr>
        <w:spacing w:line="400" w:lineRule="exact"/>
        <w:jc w:val="center"/>
        <w:outlineLvl w:val="0"/>
        <w:rPr>
          <w:rFonts w:ascii="黑体" w:eastAsia="黑体"/>
          <w:bCs/>
          <w:sz w:val="28"/>
          <w:szCs w:val="28"/>
        </w:rPr>
      </w:pPr>
    </w:p>
    <w:p w:rsidR="00AF551F" w:rsidRPr="00AF551F" w:rsidRDefault="00AF551F" w:rsidP="00AF551F">
      <w:pPr>
        <w:spacing w:line="360" w:lineRule="auto"/>
        <w:rPr>
          <w:rFonts w:ascii="黑体" w:eastAsia="黑体"/>
          <w:bCs/>
          <w:sz w:val="28"/>
          <w:szCs w:val="28"/>
        </w:rPr>
      </w:pPr>
      <w:r w:rsidRPr="00AF551F">
        <w:rPr>
          <w:rFonts w:ascii="黑体" w:eastAsia="黑体" w:hint="eastAsia"/>
          <w:bCs/>
          <w:sz w:val="24"/>
          <w:szCs w:val="24"/>
        </w:rPr>
        <w:t>采购项目名称：信息技术学院智慧学习工场配套采购项目</w:t>
      </w:r>
    </w:p>
    <w:p w:rsidR="00AF551F" w:rsidRDefault="00AF551F" w:rsidP="00AF551F">
      <w:pPr>
        <w:spacing w:line="360" w:lineRule="auto"/>
        <w:rPr>
          <w:rFonts w:ascii="黑体" w:eastAsia="黑体"/>
          <w:bCs/>
          <w:sz w:val="24"/>
          <w:szCs w:val="24"/>
        </w:rPr>
      </w:pPr>
      <w:r>
        <w:rPr>
          <w:rFonts w:ascii="黑体" w:eastAsia="黑体" w:hint="eastAsia"/>
          <w:bCs/>
          <w:sz w:val="24"/>
          <w:szCs w:val="24"/>
        </w:rPr>
        <w:t>采购项目编号：</w:t>
      </w:r>
    </w:p>
    <w:tbl>
      <w:tblPr>
        <w:tblStyle w:val="a7"/>
        <w:tblW w:w="0" w:type="auto"/>
        <w:tblLook w:val="04A0" w:firstRow="1" w:lastRow="0" w:firstColumn="1" w:lastColumn="0" w:noHBand="0" w:noVBand="1"/>
      </w:tblPr>
      <w:tblGrid>
        <w:gridCol w:w="1704"/>
        <w:gridCol w:w="1704"/>
        <w:gridCol w:w="1945"/>
        <w:gridCol w:w="1464"/>
        <w:gridCol w:w="1705"/>
      </w:tblGrid>
      <w:tr w:rsidR="00AF551F" w:rsidTr="008D7DCE">
        <w:tc>
          <w:tcPr>
            <w:tcW w:w="1704" w:type="dxa"/>
          </w:tcPr>
          <w:p w:rsidR="00AF551F" w:rsidRDefault="00AF551F" w:rsidP="00AF551F">
            <w:pPr>
              <w:spacing w:line="360" w:lineRule="auto"/>
              <w:rPr>
                <w:rFonts w:ascii="黑体" w:eastAsia="黑体"/>
                <w:bCs/>
                <w:sz w:val="24"/>
                <w:szCs w:val="24"/>
              </w:rPr>
            </w:pPr>
            <w:r>
              <w:rPr>
                <w:rFonts w:ascii="黑体" w:eastAsia="黑体" w:hint="eastAsia"/>
                <w:bCs/>
                <w:sz w:val="24"/>
                <w:szCs w:val="24"/>
              </w:rPr>
              <w:t>投标人名称</w:t>
            </w:r>
          </w:p>
        </w:tc>
        <w:tc>
          <w:tcPr>
            <w:tcW w:w="1704" w:type="dxa"/>
          </w:tcPr>
          <w:p w:rsidR="00AF551F" w:rsidRDefault="00AF551F" w:rsidP="00AF551F">
            <w:pPr>
              <w:spacing w:line="360" w:lineRule="auto"/>
              <w:rPr>
                <w:rFonts w:ascii="黑体" w:eastAsia="黑体"/>
                <w:bCs/>
                <w:sz w:val="24"/>
                <w:szCs w:val="24"/>
              </w:rPr>
            </w:pPr>
            <w:r w:rsidRPr="00AF551F">
              <w:rPr>
                <w:rFonts w:ascii="黑体" w:eastAsia="黑体" w:hint="eastAsia"/>
                <w:bCs/>
                <w:sz w:val="24"/>
                <w:szCs w:val="24"/>
              </w:rPr>
              <w:t>勘查现场时间</w:t>
            </w:r>
          </w:p>
        </w:tc>
        <w:tc>
          <w:tcPr>
            <w:tcW w:w="1945" w:type="dxa"/>
          </w:tcPr>
          <w:p w:rsidR="00AF551F" w:rsidRDefault="00AF551F" w:rsidP="00AF551F">
            <w:pPr>
              <w:spacing w:line="360" w:lineRule="auto"/>
              <w:rPr>
                <w:rFonts w:ascii="黑体" w:eastAsia="黑体"/>
                <w:bCs/>
                <w:sz w:val="24"/>
                <w:szCs w:val="24"/>
              </w:rPr>
            </w:pPr>
            <w:r>
              <w:rPr>
                <w:rFonts w:ascii="黑体" w:eastAsia="黑体" w:hint="eastAsia"/>
                <w:bCs/>
                <w:sz w:val="24"/>
                <w:szCs w:val="24"/>
              </w:rPr>
              <w:t>被授权代表签字</w:t>
            </w:r>
          </w:p>
        </w:tc>
        <w:tc>
          <w:tcPr>
            <w:tcW w:w="1464" w:type="dxa"/>
          </w:tcPr>
          <w:p w:rsidR="00AF551F" w:rsidRDefault="00AF551F" w:rsidP="00AF551F">
            <w:pPr>
              <w:spacing w:line="360" w:lineRule="auto"/>
              <w:rPr>
                <w:rFonts w:ascii="黑体" w:eastAsia="黑体"/>
                <w:bCs/>
                <w:sz w:val="24"/>
                <w:szCs w:val="24"/>
              </w:rPr>
            </w:pPr>
            <w:r>
              <w:rPr>
                <w:rFonts w:ascii="黑体" w:eastAsia="黑体" w:hint="eastAsia"/>
                <w:bCs/>
                <w:sz w:val="24"/>
                <w:szCs w:val="24"/>
              </w:rPr>
              <w:t>联系电话</w:t>
            </w:r>
          </w:p>
        </w:tc>
        <w:tc>
          <w:tcPr>
            <w:tcW w:w="1705" w:type="dxa"/>
          </w:tcPr>
          <w:p w:rsidR="00AF551F" w:rsidRDefault="00AF551F" w:rsidP="00AF551F">
            <w:pPr>
              <w:spacing w:line="360" w:lineRule="auto"/>
              <w:rPr>
                <w:rFonts w:ascii="黑体" w:eastAsia="黑体"/>
                <w:bCs/>
                <w:sz w:val="24"/>
                <w:szCs w:val="24"/>
              </w:rPr>
            </w:pPr>
            <w:r>
              <w:rPr>
                <w:rFonts w:ascii="黑体" w:eastAsia="黑体" w:hint="eastAsia"/>
                <w:bCs/>
                <w:sz w:val="24"/>
                <w:szCs w:val="24"/>
              </w:rPr>
              <w:t>备注</w:t>
            </w:r>
          </w:p>
        </w:tc>
      </w:tr>
      <w:tr w:rsidR="00AF551F" w:rsidTr="008D7DCE">
        <w:tc>
          <w:tcPr>
            <w:tcW w:w="1704" w:type="dxa"/>
          </w:tcPr>
          <w:p w:rsidR="00AF551F" w:rsidRDefault="00AF551F" w:rsidP="00AF551F">
            <w:pPr>
              <w:spacing w:line="360" w:lineRule="auto"/>
              <w:rPr>
                <w:rFonts w:ascii="黑体" w:eastAsia="黑体"/>
                <w:bCs/>
                <w:sz w:val="24"/>
                <w:szCs w:val="24"/>
              </w:rPr>
            </w:pPr>
          </w:p>
        </w:tc>
        <w:tc>
          <w:tcPr>
            <w:tcW w:w="1704" w:type="dxa"/>
          </w:tcPr>
          <w:p w:rsidR="00AF551F" w:rsidRDefault="00AF551F" w:rsidP="00AF551F">
            <w:pPr>
              <w:spacing w:line="360" w:lineRule="auto"/>
              <w:rPr>
                <w:rFonts w:ascii="黑体" w:eastAsia="黑体"/>
                <w:bCs/>
                <w:sz w:val="24"/>
                <w:szCs w:val="24"/>
              </w:rPr>
            </w:pPr>
          </w:p>
        </w:tc>
        <w:tc>
          <w:tcPr>
            <w:tcW w:w="1945" w:type="dxa"/>
          </w:tcPr>
          <w:p w:rsidR="00AF551F" w:rsidRDefault="00AF551F" w:rsidP="00AF551F">
            <w:pPr>
              <w:spacing w:line="360" w:lineRule="auto"/>
              <w:rPr>
                <w:rFonts w:ascii="黑体" w:eastAsia="黑体"/>
                <w:bCs/>
                <w:sz w:val="24"/>
                <w:szCs w:val="24"/>
              </w:rPr>
            </w:pPr>
          </w:p>
        </w:tc>
        <w:tc>
          <w:tcPr>
            <w:tcW w:w="1464" w:type="dxa"/>
          </w:tcPr>
          <w:p w:rsidR="00AF551F" w:rsidRDefault="00AF551F" w:rsidP="00AF551F">
            <w:pPr>
              <w:spacing w:line="360" w:lineRule="auto"/>
              <w:rPr>
                <w:rFonts w:ascii="黑体" w:eastAsia="黑体"/>
                <w:bCs/>
                <w:sz w:val="24"/>
                <w:szCs w:val="24"/>
              </w:rPr>
            </w:pPr>
          </w:p>
        </w:tc>
        <w:tc>
          <w:tcPr>
            <w:tcW w:w="1705" w:type="dxa"/>
          </w:tcPr>
          <w:p w:rsidR="00AF551F" w:rsidRDefault="00AF551F" w:rsidP="00AF551F">
            <w:pPr>
              <w:spacing w:line="360" w:lineRule="auto"/>
              <w:rPr>
                <w:rFonts w:ascii="黑体" w:eastAsia="黑体"/>
                <w:bCs/>
                <w:sz w:val="24"/>
                <w:szCs w:val="24"/>
              </w:rPr>
            </w:pPr>
          </w:p>
        </w:tc>
      </w:tr>
    </w:tbl>
    <w:p w:rsidR="00AF551F" w:rsidRDefault="00AF551F" w:rsidP="00AF551F">
      <w:pPr>
        <w:spacing w:line="360" w:lineRule="auto"/>
        <w:rPr>
          <w:rFonts w:ascii="黑体" w:eastAsia="黑体"/>
          <w:bCs/>
          <w:sz w:val="24"/>
          <w:szCs w:val="24"/>
        </w:rPr>
      </w:pPr>
    </w:p>
    <w:p w:rsidR="00AF551F" w:rsidRDefault="00AF551F" w:rsidP="00AF551F">
      <w:pPr>
        <w:spacing w:line="360" w:lineRule="auto"/>
        <w:rPr>
          <w:rFonts w:ascii="黑体" w:eastAsia="黑体"/>
          <w:bCs/>
          <w:sz w:val="24"/>
          <w:szCs w:val="24"/>
        </w:rPr>
      </w:pPr>
    </w:p>
    <w:p w:rsidR="00AF551F" w:rsidRDefault="00AF551F" w:rsidP="00AF551F">
      <w:pPr>
        <w:spacing w:line="360" w:lineRule="auto"/>
        <w:rPr>
          <w:rFonts w:ascii="黑体" w:eastAsia="黑体"/>
          <w:bCs/>
          <w:sz w:val="24"/>
          <w:szCs w:val="24"/>
        </w:rPr>
      </w:pPr>
    </w:p>
    <w:p w:rsidR="00AF551F" w:rsidRDefault="008D7DCE" w:rsidP="008D7DCE">
      <w:pPr>
        <w:spacing w:line="360" w:lineRule="auto"/>
        <w:jc w:val="right"/>
        <w:rPr>
          <w:rFonts w:ascii="黑体" w:eastAsia="黑体"/>
          <w:bCs/>
          <w:sz w:val="24"/>
          <w:szCs w:val="24"/>
        </w:rPr>
      </w:pPr>
      <w:r>
        <w:rPr>
          <w:rFonts w:ascii="黑体" w:eastAsia="黑体" w:hint="eastAsia"/>
          <w:bCs/>
          <w:sz w:val="24"/>
          <w:szCs w:val="24"/>
        </w:rPr>
        <w:t>招标单位代表</w:t>
      </w:r>
      <w:r w:rsidRPr="008D7DCE">
        <w:rPr>
          <w:rFonts w:ascii="黑体" w:eastAsia="黑体" w:hint="eastAsia"/>
          <w:bCs/>
          <w:sz w:val="24"/>
          <w:szCs w:val="24"/>
        </w:rPr>
        <w:t>签字或盖章：</w:t>
      </w:r>
    </w:p>
    <w:p w:rsidR="00AF551F" w:rsidRDefault="00AF551F" w:rsidP="00AF551F">
      <w:pPr>
        <w:spacing w:line="360" w:lineRule="auto"/>
        <w:jc w:val="right"/>
        <w:rPr>
          <w:rFonts w:ascii="黑体" w:eastAsia="黑体"/>
          <w:bCs/>
          <w:sz w:val="24"/>
          <w:szCs w:val="24"/>
        </w:rPr>
      </w:pPr>
      <w:r>
        <w:rPr>
          <w:rFonts w:ascii="黑体" w:eastAsia="黑体" w:hint="eastAsia"/>
          <w:bCs/>
          <w:sz w:val="24"/>
          <w:szCs w:val="24"/>
        </w:rPr>
        <w:t>日期：</w:t>
      </w:r>
    </w:p>
    <w:p w:rsidR="001A3B12" w:rsidRDefault="00CD4B5C">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1A3B12" w:rsidRDefault="001A3B12">
      <w:pPr>
        <w:spacing w:line="400" w:lineRule="exact"/>
        <w:rPr>
          <w:rFonts w:ascii="黑体" w:eastAsia="黑体"/>
          <w:bCs/>
          <w:sz w:val="24"/>
          <w:szCs w:val="24"/>
        </w:rPr>
      </w:pPr>
    </w:p>
    <w:p w:rsidR="001A3B12" w:rsidRDefault="00CD4B5C">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1A3B1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CD4B5C">
            <w:pPr>
              <w:spacing w:before="5"/>
              <w:jc w:val="center"/>
              <w:rPr>
                <w:sz w:val="18"/>
                <w:u w:color="FF0000"/>
              </w:rPr>
            </w:pPr>
            <w:r>
              <w:rPr>
                <w:rFonts w:hint="eastAsia"/>
                <w:sz w:val="18"/>
                <w:u w:color="FF0000"/>
              </w:rPr>
              <w:t>偏离情况</w:t>
            </w:r>
          </w:p>
        </w:tc>
      </w:tr>
      <w:tr w:rsidR="001A3B1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性能参数部分</w:t>
            </w:r>
          </w:p>
        </w:tc>
      </w:tr>
      <w:tr w:rsidR="001A3B1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 xml:space="preserve">　</w:t>
            </w:r>
          </w:p>
          <w:p w:rsidR="001A3B12" w:rsidRDefault="00CD4B5C">
            <w:pPr>
              <w:jc w:val="center"/>
              <w:rPr>
                <w:rFonts w:ascii="黑体" w:eastAsia="黑体" w:hAnsi="宋体"/>
                <w:b/>
                <w:bCs/>
                <w:sz w:val="24"/>
                <w:szCs w:val="24"/>
              </w:rPr>
            </w:pPr>
            <w:r>
              <w:rPr>
                <w:rFonts w:ascii="黑体" w:eastAsia="黑体" w:hint="eastAsia"/>
                <w:b/>
                <w:bCs/>
              </w:rPr>
              <w:t xml:space="preserve">　</w:t>
            </w:r>
          </w:p>
        </w:tc>
      </w:tr>
      <w:tr w:rsidR="001A3B1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黑体" w:eastAsia="黑体" w:hAnsi="宋体"/>
                <w:b/>
                <w:bCs/>
                <w:sz w:val="24"/>
                <w:szCs w:val="24"/>
              </w:rPr>
            </w:pPr>
          </w:p>
        </w:tc>
      </w:tr>
      <w:tr w:rsidR="001A3B1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服务承诺部分</w:t>
            </w:r>
          </w:p>
        </w:tc>
      </w:tr>
      <w:tr w:rsidR="001A3B1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黑体" w:eastAsia="黑体" w:hAnsi="宋体"/>
                <w:b/>
                <w:bCs/>
                <w:sz w:val="24"/>
                <w:szCs w:val="24"/>
              </w:rPr>
            </w:pPr>
          </w:p>
        </w:tc>
      </w:tr>
      <w:tr w:rsidR="001A3B1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黑体" w:eastAsia="黑体" w:hAnsi="宋体"/>
                <w:b/>
                <w:bCs/>
                <w:sz w:val="24"/>
                <w:szCs w:val="24"/>
              </w:rPr>
            </w:pPr>
          </w:p>
        </w:tc>
      </w:tr>
    </w:tbl>
    <w:p w:rsidR="001A3B12" w:rsidRDefault="00CD4B5C">
      <w:pPr>
        <w:spacing w:before="5" w:line="560" w:lineRule="atLeast"/>
        <w:rPr>
          <w:b/>
          <w:bCs/>
          <w:sz w:val="24"/>
          <w:szCs w:val="24"/>
        </w:rPr>
      </w:pPr>
      <w:r>
        <w:rPr>
          <w:rFonts w:hint="eastAsia"/>
          <w:b/>
          <w:bCs/>
          <w:sz w:val="24"/>
          <w:szCs w:val="24"/>
        </w:rPr>
        <w:t>法定代表人或法定代表人授权代表签字或盖章：</w:t>
      </w:r>
    </w:p>
    <w:p w:rsidR="001A3B12" w:rsidRDefault="00CD4B5C">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1A3B12" w:rsidRDefault="00CD4B5C" w:rsidP="00A063C5">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1A3B12" w:rsidRDefault="00CD4B5C" w:rsidP="00A063C5">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1A3B12" w:rsidRDefault="001A3B12"/>
    <w:p w:rsidR="001A3B12" w:rsidRDefault="001A3B12"/>
    <w:p w:rsidR="001A3B12" w:rsidRDefault="001A3B12">
      <w:pPr>
        <w:spacing w:line="480" w:lineRule="auto"/>
        <w:rPr>
          <w:rFonts w:ascii="宋体" w:hAnsi="宋体"/>
          <w:bCs/>
          <w:szCs w:val="21"/>
        </w:rPr>
      </w:pPr>
    </w:p>
    <w:p w:rsidR="001A3B12" w:rsidRDefault="001A3B12"/>
    <w:p w:rsidR="001A3B12" w:rsidRDefault="001A3B12"/>
    <w:p w:rsidR="001A3B12" w:rsidRDefault="001A3B12"/>
    <w:p w:rsidR="001A3B12" w:rsidRDefault="001A3B12"/>
    <w:sectPr w:rsidR="001A3B12" w:rsidSect="005C39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17F" w:rsidRDefault="001C517F" w:rsidP="00596652">
      <w:r>
        <w:separator/>
      </w:r>
    </w:p>
  </w:endnote>
  <w:endnote w:type="continuationSeparator" w:id="0">
    <w:p w:rsidR="001C517F" w:rsidRDefault="001C517F" w:rsidP="0059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17F" w:rsidRDefault="001C517F" w:rsidP="00596652">
      <w:r>
        <w:separator/>
      </w:r>
    </w:p>
  </w:footnote>
  <w:footnote w:type="continuationSeparator" w:id="0">
    <w:p w:rsidR="001C517F" w:rsidRDefault="001C517F" w:rsidP="00596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BE73B15"/>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2">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3"/>
  </w:num>
  <w:num w:numId="2">
    <w:abstractNumId w:val="8"/>
  </w:num>
  <w:num w:numId="3">
    <w:abstractNumId w:val="6"/>
  </w:num>
  <w:num w:numId="4">
    <w:abstractNumId w:val="0"/>
  </w:num>
  <w:num w:numId="5">
    <w:abstractNumId w:val="1"/>
  </w:num>
  <w:num w:numId="6">
    <w:abstractNumId w:val="3"/>
  </w:num>
  <w:num w:numId="7">
    <w:abstractNumId w:val="14"/>
  </w:num>
  <w:num w:numId="8">
    <w:abstractNumId w:val="9"/>
  </w:num>
  <w:num w:numId="9">
    <w:abstractNumId w:val="2"/>
  </w:num>
  <w:num w:numId="10">
    <w:abstractNumId w:val="7"/>
  </w:num>
  <w:num w:numId="11">
    <w:abstractNumId w:val="4"/>
  </w:num>
  <w:num w:numId="12">
    <w:abstractNumId w:val="12"/>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12B"/>
    <w:rsid w:val="0000470A"/>
    <w:rsid w:val="000122A6"/>
    <w:rsid w:val="00023D40"/>
    <w:rsid w:val="00057395"/>
    <w:rsid w:val="00072A43"/>
    <w:rsid w:val="00077A45"/>
    <w:rsid w:val="000C6787"/>
    <w:rsid w:val="000E6017"/>
    <w:rsid w:val="00101758"/>
    <w:rsid w:val="00104548"/>
    <w:rsid w:val="00113E4F"/>
    <w:rsid w:val="001A3B12"/>
    <w:rsid w:val="001B2354"/>
    <w:rsid w:val="001C517F"/>
    <w:rsid w:val="001D1B00"/>
    <w:rsid w:val="001D626C"/>
    <w:rsid w:val="001E444F"/>
    <w:rsid w:val="001E6DBB"/>
    <w:rsid w:val="001E7520"/>
    <w:rsid w:val="001F3100"/>
    <w:rsid w:val="001F4608"/>
    <w:rsid w:val="0023082C"/>
    <w:rsid w:val="002363E8"/>
    <w:rsid w:val="00264BF3"/>
    <w:rsid w:val="002F0660"/>
    <w:rsid w:val="00315112"/>
    <w:rsid w:val="0032006C"/>
    <w:rsid w:val="00321A25"/>
    <w:rsid w:val="00324E24"/>
    <w:rsid w:val="00351FA7"/>
    <w:rsid w:val="003561D0"/>
    <w:rsid w:val="00371CD2"/>
    <w:rsid w:val="00375477"/>
    <w:rsid w:val="00377E39"/>
    <w:rsid w:val="00385E65"/>
    <w:rsid w:val="00397A15"/>
    <w:rsid w:val="003C5218"/>
    <w:rsid w:val="003F1F4A"/>
    <w:rsid w:val="004252B0"/>
    <w:rsid w:val="00435A31"/>
    <w:rsid w:val="00452E4A"/>
    <w:rsid w:val="00472DA0"/>
    <w:rsid w:val="004C3F6D"/>
    <w:rsid w:val="004C58EF"/>
    <w:rsid w:val="00526009"/>
    <w:rsid w:val="00526E0B"/>
    <w:rsid w:val="00596652"/>
    <w:rsid w:val="00597F95"/>
    <w:rsid w:val="005C3932"/>
    <w:rsid w:val="005D3BD7"/>
    <w:rsid w:val="005E7597"/>
    <w:rsid w:val="00612480"/>
    <w:rsid w:val="006260F5"/>
    <w:rsid w:val="00635D00"/>
    <w:rsid w:val="00672405"/>
    <w:rsid w:val="00676269"/>
    <w:rsid w:val="00692F60"/>
    <w:rsid w:val="00697594"/>
    <w:rsid w:val="006B06B0"/>
    <w:rsid w:val="007261E3"/>
    <w:rsid w:val="00744436"/>
    <w:rsid w:val="00756979"/>
    <w:rsid w:val="00771E26"/>
    <w:rsid w:val="007942EE"/>
    <w:rsid w:val="007C31DE"/>
    <w:rsid w:val="007C76C2"/>
    <w:rsid w:val="007E4709"/>
    <w:rsid w:val="007E5B9A"/>
    <w:rsid w:val="00800CA6"/>
    <w:rsid w:val="0080138B"/>
    <w:rsid w:val="0080592D"/>
    <w:rsid w:val="008201A3"/>
    <w:rsid w:val="00844DC5"/>
    <w:rsid w:val="00853D40"/>
    <w:rsid w:val="00874F81"/>
    <w:rsid w:val="008B599A"/>
    <w:rsid w:val="008D7DCE"/>
    <w:rsid w:val="008F396B"/>
    <w:rsid w:val="0091591C"/>
    <w:rsid w:val="009611CB"/>
    <w:rsid w:val="00971625"/>
    <w:rsid w:val="00973171"/>
    <w:rsid w:val="00974671"/>
    <w:rsid w:val="009A4129"/>
    <w:rsid w:val="009B08B1"/>
    <w:rsid w:val="00A063C5"/>
    <w:rsid w:val="00A137D6"/>
    <w:rsid w:val="00A1578B"/>
    <w:rsid w:val="00A22634"/>
    <w:rsid w:val="00A55338"/>
    <w:rsid w:val="00A74CDB"/>
    <w:rsid w:val="00A7770A"/>
    <w:rsid w:val="00AC3896"/>
    <w:rsid w:val="00AD0DE9"/>
    <w:rsid w:val="00AF53BD"/>
    <w:rsid w:val="00AF551F"/>
    <w:rsid w:val="00B0029D"/>
    <w:rsid w:val="00B2637F"/>
    <w:rsid w:val="00B376B3"/>
    <w:rsid w:val="00B410DC"/>
    <w:rsid w:val="00B53E53"/>
    <w:rsid w:val="00B9623C"/>
    <w:rsid w:val="00BC2F56"/>
    <w:rsid w:val="00BC47CC"/>
    <w:rsid w:val="00BC5947"/>
    <w:rsid w:val="00BD112B"/>
    <w:rsid w:val="00BD7658"/>
    <w:rsid w:val="00BE6324"/>
    <w:rsid w:val="00C02F49"/>
    <w:rsid w:val="00C0480D"/>
    <w:rsid w:val="00C0699E"/>
    <w:rsid w:val="00C6537C"/>
    <w:rsid w:val="00C66A12"/>
    <w:rsid w:val="00CC4E78"/>
    <w:rsid w:val="00CD1E19"/>
    <w:rsid w:val="00CD3A31"/>
    <w:rsid w:val="00CD4B5C"/>
    <w:rsid w:val="00CE5E8F"/>
    <w:rsid w:val="00D3125D"/>
    <w:rsid w:val="00D36635"/>
    <w:rsid w:val="00D8024F"/>
    <w:rsid w:val="00E159E6"/>
    <w:rsid w:val="00E6489C"/>
    <w:rsid w:val="00E951E4"/>
    <w:rsid w:val="00ED5FFC"/>
    <w:rsid w:val="00EF7135"/>
    <w:rsid w:val="00F01BC4"/>
    <w:rsid w:val="00F11379"/>
    <w:rsid w:val="00F208A4"/>
    <w:rsid w:val="00F23D82"/>
    <w:rsid w:val="00F31A51"/>
    <w:rsid w:val="00F51BFA"/>
    <w:rsid w:val="00F646F5"/>
    <w:rsid w:val="00F74E47"/>
    <w:rsid w:val="00F85CA4"/>
    <w:rsid w:val="00FA64A9"/>
    <w:rsid w:val="00FB3A66"/>
    <w:rsid w:val="00FC76D7"/>
    <w:rsid w:val="00FE4E40"/>
    <w:rsid w:val="00FF58B0"/>
    <w:rsid w:val="11C376EF"/>
    <w:rsid w:val="14D00D1A"/>
    <w:rsid w:val="69F13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932"/>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5C3932"/>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C3932"/>
    <w:rPr>
      <w:rFonts w:ascii="华文中宋" w:eastAsia="华文中宋" w:hAnsi="Times New Roman"/>
      <w:bCs/>
      <w:kern w:val="0"/>
      <w:sz w:val="28"/>
      <w:szCs w:val="20"/>
      <w:lang w:val="zh-CN"/>
    </w:rPr>
  </w:style>
  <w:style w:type="paragraph" w:styleId="a4">
    <w:name w:val="footer"/>
    <w:basedOn w:val="a"/>
    <w:link w:val="Char0"/>
    <w:uiPriority w:val="99"/>
    <w:unhideWhenUsed/>
    <w:rsid w:val="005C3932"/>
    <w:pPr>
      <w:tabs>
        <w:tab w:val="center" w:pos="4153"/>
        <w:tab w:val="right" w:pos="8306"/>
      </w:tabs>
      <w:snapToGrid w:val="0"/>
      <w:jc w:val="left"/>
    </w:pPr>
    <w:rPr>
      <w:sz w:val="18"/>
      <w:szCs w:val="18"/>
    </w:rPr>
  </w:style>
  <w:style w:type="paragraph" w:styleId="a5">
    <w:name w:val="header"/>
    <w:basedOn w:val="a"/>
    <w:link w:val="Char1"/>
    <w:unhideWhenUsed/>
    <w:rsid w:val="005C393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5C3932"/>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rsid w:val="005C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5C3932"/>
    <w:rPr>
      <w:rFonts w:ascii="宋体" w:eastAsia="宋体" w:hAnsi="宋体" w:cs="宋体"/>
      <w:sz w:val="24"/>
      <w:szCs w:val="24"/>
    </w:rPr>
  </w:style>
  <w:style w:type="character" w:customStyle="1" w:styleId="Char1">
    <w:name w:val="页眉 Char"/>
    <w:basedOn w:val="a0"/>
    <w:link w:val="a5"/>
    <w:rsid w:val="005C3932"/>
    <w:rPr>
      <w:sz w:val="18"/>
      <w:szCs w:val="18"/>
    </w:rPr>
  </w:style>
  <w:style w:type="character" w:customStyle="1" w:styleId="Char0">
    <w:name w:val="页脚 Char"/>
    <w:basedOn w:val="a0"/>
    <w:link w:val="a4"/>
    <w:uiPriority w:val="99"/>
    <w:rsid w:val="005C3932"/>
    <w:rPr>
      <w:sz w:val="18"/>
      <w:szCs w:val="18"/>
    </w:rPr>
  </w:style>
  <w:style w:type="character" w:customStyle="1" w:styleId="1Char">
    <w:name w:val="标题 1 Char"/>
    <w:basedOn w:val="a0"/>
    <w:link w:val="1"/>
    <w:uiPriority w:val="9"/>
    <w:rsid w:val="005C3932"/>
    <w:rPr>
      <w:rFonts w:ascii="Times New Roman" w:eastAsia="宋体" w:hAnsi="Times New Roman" w:cs="Times New Roman"/>
      <w:b/>
      <w:bCs/>
      <w:kern w:val="44"/>
      <w:sz w:val="44"/>
      <w:szCs w:val="44"/>
      <w:lang w:val="zh-CN" w:eastAsia="zh-CN"/>
    </w:rPr>
  </w:style>
  <w:style w:type="paragraph" w:customStyle="1" w:styleId="a8">
    <w:name w:val="普通文字"/>
    <w:basedOn w:val="a"/>
    <w:next w:val="a"/>
    <w:qFormat/>
    <w:rsid w:val="005C3932"/>
    <w:rPr>
      <w:rFonts w:ascii="宋体" w:hAnsi="Times New Roman"/>
      <w:kern w:val="0"/>
      <w:sz w:val="24"/>
      <w:szCs w:val="20"/>
      <w:u w:color="000000"/>
    </w:rPr>
  </w:style>
  <w:style w:type="character" w:customStyle="1" w:styleId="Char">
    <w:name w:val="正文文本 Char"/>
    <w:basedOn w:val="a0"/>
    <w:link w:val="a3"/>
    <w:uiPriority w:val="99"/>
    <w:qFormat/>
    <w:rsid w:val="005C3932"/>
    <w:rPr>
      <w:rFonts w:ascii="华文中宋" w:eastAsia="华文中宋" w:hAnsi="Times New Roman" w:cs="Times New Roman"/>
      <w:bCs/>
      <w:kern w:val="0"/>
      <w:sz w:val="28"/>
      <w:szCs w:val="20"/>
      <w:lang w:val="zh-CN" w:eastAsia="zh-CN"/>
    </w:rPr>
  </w:style>
  <w:style w:type="character" w:customStyle="1" w:styleId="Char2">
    <w:name w:val="标书正文格式 Char"/>
    <w:link w:val="a9"/>
    <w:qFormat/>
    <w:rsid w:val="005C3932"/>
    <w:rPr>
      <w:rFonts w:eastAsia="楷体_GB2312"/>
      <w:sz w:val="24"/>
      <w:szCs w:val="24"/>
    </w:rPr>
  </w:style>
  <w:style w:type="paragraph" w:customStyle="1" w:styleId="a9">
    <w:name w:val="标书正文格式"/>
    <w:link w:val="Char2"/>
    <w:qFormat/>
    <w:rsid w:val="005C3932"/>
    <w:pPr>
      <w:spacing w:line="360" w:lineRule="auto"/>
      <w:ind w:firstLineChars="200" w:firstLine="200"/>
    </w:pPr>
    <w:rPr>
      <w:rFonts w:eastAsia="楷体_GB2312"/>
      <w:kern w:val="2"/>
      <w:sz w:val="24"/>
      <w:szCs w:val="24"/>
    </w:rPr>
  </w:style>
  <w:style w:type="paragraph" w:customStyle="1" w:styleId="2">
    <w:name w:val="正文_2"/>
    <w:basedOn w:val="a"/>
    <w:qFormat/>
    <w:rsid w:val="005C3932"/>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qFormat/>
    <w:rsid w:val="005C3932"/>
    <w:rPr>
      <w:kern w:val="2"/>
      <w:sz w:val="24"/>
      <w:szCs w:val="21"/>
    </w:rPr>
  </w:style>
  <w:style w:type="paragraph" w:customStyle="1" w:styleId="20">
    <w:name w:val="列出段落2"/>
    <w:basedOn w:val="a"/>
    <w:link w:val="Char3"/>
    <w:qFormat/>
    <w:rsid w:val="005C3932"/>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qFormat/>
    <w:rsid w:val="005C3932"/>
    <w:rPr>
      <w:rFonts w:ascii="宋体" w:eastAsia="宋体" w:hAnsi="宋体" w:cs="宋体" w:hint="eastAsia"/>
      <w:color w:val="000000"/>
      <w:sz w:val="22"/>
      <w:szCs w:val="22"/>
      <w:u w:val="none"/>
    </w:rPr>
  </w:style>
  <w:style w:type="paragraph" w:styleId="aa">
    <w:name w:val="Document Map"/>
    <w:basedOn w:val="a"/>
    <w:link w:val="Char4"/>
    <w:uiPriority w:val="99"/>
    <w:semiHidden/>
    <w:unhideWhenUsed/>
    <w:rsid w:val="00596652"/>
    <w:rPr>
      <w:rFonts w:ascii="宋体"/>
      <w:sz w:val="18"/>
      <w:szCs w:val="18"/>
    </w:rPr>
  </w:style>
  <w:style w:type="character" w:customStyle="1" w:styleId="Char4">
    <w:name w:val="文档结构图 Char"/>
    <w:basedOn w:val="a0"/>
    <w:link w:val="aa"/>
    <w:uiPriority w:val="99"/>
    <w:semiHidden/>
    <w:rsid w:val="00596652"/>
    <w:rPr>
      <w:rFonts w:ascii="宋体" w:eastAsia="宋体" w:hAnsi="Calibri" w:cs="Times New Roman"/>
      <w:kern w:val="2"/>
      <w:sz w:val="18"/>
      <w:szCs w:val="18"/>
    </w:rPr>
  </w:style>
  <w:style w:type="paragraph" w:styleId="ab">
    <w:name w:val="Balloon Text"/>
    <w:basedOn w:val="a"/>
    <w:link w:val="Char5"/>
    <w:uiPriority w:val="99"/>
    <w:semiHidden/>
    <w:unhideWhenUsed/>
    <w:rsid w:val="00874F81"/>
    <w:rPr>
      <w:sz w:val="18"/>
      <w:szCs w:val="18"/>
    </w:rPr>
  </w:style>
  <w:style w:type="character" w:customStyle="1" w:styleId="Char5">
    <w:name w:val="批注框文本 Char"/>
    <w:basedOn w:val="a0"/>
    <w:link w:val="ab"/>
    <w:uiPriority w:val="99"/>
    <w:semiHidden/>
    <w:rsid w:val="00874F8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qFormat/>
    <w:rPr>
      <w:rFonts w:ascii="宋体" w:hAnsi="Times New Roman"/>
      <w:kern w:val="0"/>
      <w:sz w:val="24"/>
      <w:szCs w:val="20"/>
      <w:u w:color="000000"/>
    </w:rPr>
  </w:style>
  <w:style w:type="character" w:customStyle="1" w:styleId="Char">
    <w:name w:val="正文文本 Char"/>
    <w:basedOn w:val="a0"/>
    <w:link w:val="a3"/>
    <w:uiPriority w:val="99"/>
    <w:qFormat/>
    <w:rPr>
      <w:rFonts w:ascii="华文中宋" w:eastAsia="华文中宋" w:hAnsi="Times New Roman" w:cs="Times New Roman"/>
      <w:bCs/>
      <w:kern w:val="0"/>
      <w:sz w:val="28"/>
      <w:szCs w:val="20"/>
      <w:lang w:val="zh-CN" w:eastAsia="zh-CN"/>
    </w:rPr>
  </w:style>
  <w:style w:type="character" w:customStyle="1" w:styleId="Char2">
    <w:name w:val="标书正文格式 Char"/>
    <w:link w:val="a9"/>
    <w:qFormat/>
    <w:rPr>
      <w:rFonts w:eastAsia="楷体_GB2312"/>
      <w:sz w:val="24"/>
      <w:szCs w:val="24"/>
    </w:rPr>
  </w:style>
  <w:style w:type="paragraph" w:customStyle="1" w:styleId="a9">
    <w:name w:val="标书正文格式"/>
    <w:link w:val="Char2"/>
    <w:qFormat/>
    <w:pPr>
      <w:spacing w:line="360" w:lineRule="auto"/>
      <w:ind w:firstLineChars="200" w:firstLine="200"/>
    </w:pPr>
    <w:rPr>
      <w:rFonts w:eastAsia="楷体_GB2312"/>
      <w:kern w:val="2"/>
      <w:sz w:val="24"/>
      <w:szCs w:val="24"/>
    </w:rPr>
  </w:style>
  <w:style w:type="paragraph" w:customStyle="1" w:styleId="2">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qFormat/>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28</Pages>
  <Words>2467</Words>
  <Characters>14065</Characters>
  <Application>Microsoft Office Word</Application>
  <DocSecurity>0</DocSecurity>
  <Lines>117</Lines>
  <Paragraphs>32</Paragraphs>
  <ScaleCrop>false</ScaleCrop>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admin</cp:lastModifiedBy>
  <cp:revision>66</cp:revision>
  <dcterms:created xsi:type="dcterms:W3CDTF">2019-09-24T01:56:00Z</dcterms:created>
  <dcterms:modified xsi:type="dcterms:W3CDTF">2019-10-25T06:01:00Z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